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161981" w:rsidRDefault="00E61DF3" w:rsidP="00E61DF3">
      <w:pPr>
        <w:ind w:firstLine="0"/>
        <w:jc w:val="center"/>
        <w:rPr>
          <w:b/>
        </w:rPr>
      </w:pPr>
      <w:r w:rsidRPr="00161981">
        <w:rPr>
          <w:b/>
        </w:rPr>
        <w:t>ЗАКУПОЧНАЯ ДОКУМЕНТАЦИЯ</w:t>
      </w:r>
    </w:p>
    <w:p w:rsidR="00E61DF3" w:rsidRPr="00161981" w:rsidRDefault="00E61DF3" w:rsidP="00E61DF3">
      <w:pPr>
        <w:widowControl w:val="0"/>
        <w:ind w:firstLine="0"/>
        <w:jc w:val="center"/>
      </w:pPr>
    </w:p>
    <w:p w:rsidR="00E61DF3" w:rsidRPr="00BA08E8" w:rsidRDefault="00E61DF3" w:rsidP="00E61DF3">
      <w:pPr>
        <w:ind w:firstLine="0"/>
        <w:jc w:val="center"/>
        <w:rPr>
          <w:b/>
          <w:bCs/>
        </w:rPr>
      </w:pPr>
      <w:r w:rsidRPr="00161981">
        <w:rPr>
          <w:b/>
          <w:bCs/>
        </w:rPr>
        <w:t>по проведению открытого запроса предложений</w:t>
      </w:r>
    </w:p>
    <w:p w:rsidR="00E61DF3" w:rsidRPr="00BA08E8" w:rsidRDefault="00E61DF3" w:rsidP="00E61DF3">
      <w:pPr>
        <w:ind w:firstLine="0"/>
        <w:jc w:val="center"/>
        <w:rPr>
          <w:b/>
          <w:bCs/>
        </w:rPr>
      </w:pPr>
      <w:r w:rsidRPr="00BA08E8">
        <w:rPr>
          <w:b/>
          <w:bCs/>
        </w:rPr>
        <w:t xml:space="preserve">на право заключения договора </w:t>
      </w:r>
      <w:r w:rsidR="00161981">
        <w:rPr>
          <w:b/>
          <w:bCs/>
        </w:rPr>
        <w:t xml:space="preserve">поставки </w:t>
      </w:r>
      <w:r w:rsidR="0048217B">
        <w:rPr>
          <w:b/>
          <w:szCs w:val="18"/>
        </w:rPr>
        <w:t>крепежа</w:t>
      </w:r>
      <w:r w:rsidR="00015A24">
        <w:rPr>
          <w:b/>
          <w:szCs w:val="18"/>
        </w:rPr>
        <w:t>.</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DD4DCC">
      <w:pPr>
        <w:shd w:val="clear" w:color="auto" w:fill="FFFFFF"/>
        <w:tabs>
          <w:tab w:val="left" w:pos="4459"/>
          <w:tab w:val="left" w:pos="6888"/>
        </w:tabs>
        <w:ind w:firstLine="0"/>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161981">
        <w:t>2</w:t>
      </w:r>
      <w:r w:rsidR="007D4E97">
        <w:t>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4F5DCB"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4F5DCB"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4F5DCB"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4F5DCB"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32" w:history="1">
        <w:r w:rsidR="00E61DF3" w:rsidRPr="00E61DF3">
          <w:t>9.Уведом</w:t>
        </w:r>
        <w:r w:rsidR="00EF3145">
          <w:t>ление Участников о результатах Открытого 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Default="004F5DCB"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F15542" w:rsidRPr="00F15542" w:rsidRDefault="00F15542" w:rsidP="00F15542">
      <w:pPr>
        <w:ind w:firstLine="0"/>
        <w:rPr>
          <w:b/>
        </w:rPr>
      </w:pPr>
      <w:r w:rsidRPr="00F15542">
        <w:rPr>
          <w:b/>
          <w:sz w:val="24"/>
          <w:szCs w:val="24"/>
        </w:rPr>
        <w:t>Приложение №1 (Форма Единого согласия на обработку персональных данных и получение кредитных отчетов</w:t>
      </w:r>
      <w:r w:rsidRPr="00F15542">
        <w:rPr>
          <w:b/>
          <w:webHidden/>
          <w:sz w:val="24"/>
          <w:szCs w:val="24"/>
        </w:rPr>
        <w:t>)</w:t>
      </w:r>
      <w:r>
        <w:rPr>
          <w:b/>
          <w:webHidden/>
          <w:sz w:val="24"/>
          <w:szCs w:val="24"/>
        </w:rPr>
        <w:t>……………………………………………………………20</w:t>
      </w:r>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561020" w:rsidRPr="00BA08E8" w:rsidRDefault="00E61DF3" w:rsidP="00561020">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r w:rsidR="004E4E53">
        <w:rPr>
          <w:sz w:val="24"/>
          <w:szCs w:val="24"/>
        </w:rPr>
        <w:t>БПЗП</w:t>
      </w:r>
      <w:r w:rsidR="004E4E53" w:rsidRPr="00BA08E8">
        <w:rPr>
          <w:sz w:val="24"/>
          <w:szCs w:val="24"/>
        </w:rPr>
        <w:t>, контактное лицо –</w:t>
      </w:r>
      <w:r w:rsidR="004E4E53">
        <w:rPr>
          <w:sz w:val="24"/>
          <w:szCs w:val="24"/>
        </w:rPr>
        <w:t xml:space="preserve"> </w:t>
      </w:r>
      <w:r w:rsidR="004E4E53">
        <w:rPr>
          <w:sz w:val="24"/>
        </w:rPr>
        <w:t>Абдрашикова Нататлья Павловна, ведущий специалист</w:t>
      </w:r>
      <w:r w:rsidR="004E4E53" w:rsidRPr="00E81EFA">
        <w:rPr>
          <w:sz w:val="24"/>
        </w:rPr>
        <w:t xml:space="preserve">, тел.: </w:t>
      </w:r>
      <w:r w:rsidR="004E4E53">
        <w:rPr>
          <w:sz w:val="24"/>
        </w:rPr>
        <w:t>+7(8342)79-89-00 доб. 11-43</w:t>
      </w:r>
      <w:r w:rsidR="004E4E53" w:rsidRPr="00E81EFA">
        <w:rPr>
          <w:sz w:val="24"/>
        </w:rPr>
        <w:t xml:space="preserve">, e-mail: </w:t>
      </w:r>
      <w:hyperlink r:id="rId8" w:history="1">
        <w:r w:rsidR="004E4E53" w:rsidRPr="002D75AC">
          <w:rPr>
            <w:rStyle w:val="a3"/>
            <w:sz w:val="24"/>
            <w:lang w:val="en-US"/>
          </w:rPr>
          <w:t>anp</w:t>
        </w:r>
        <w:r w:rsidR="004E4E53" w:rsidRPr="002D75AC">
          <w:rPr>
            <w:rStyle w:val="a3"/>
            <w:sz w:val="24"/>
          </w:rPr>
          <w:t>@saransktv.ru</w:t>
        </w:r>
      </w:hyperlink>
      <w:r w:rsidR="004E4E53">
        <w:rPr>
          <w:sz w:val="24"/>
        </w:rPr>
        <w:t>.</w:t>
      </w:r>
      <w:r w:rsidR="00561020">
        <w:rPr>
          <w:sz w:val="24"/>
        </w:rPr>
        <w:t xml:space="preserve"> На время </w:t>
      </w:r>
      <w:r w:rsidR="004F5DCB">
        <w:rPr>
          <w:sz w:val="24"/>
        </w:rPr>
        <w:t xml:space="preserve">моего </w:t>
      </w:r>
      <w:bookmarkStart w:id="1" w:name="_GoBack"/>
      <w:bookmarkEnd w:id="1"/>
      <w:r w:rsidR="00561020">
        <w:rPr>
          <w:sz w:val="24"/>
        </w:rPr>
        <w:t xml:space="preserve">отпуска с 11.07.2024г по 31.07.2024г. </w:t>
      </w:r>
      <w:r w:rsidR="00561020" w:rsidRPr="00BA08E8">
        <w:rPr>
          <w:sz w:val="24"/>
          <w:szCs w:val="24"/>
        </w:rPr>
        <w:t>контактное лицо</w:t>
      </w:r>
      <w:r w:rsidR="00561020">
        <w:rPr>
          <w:sz w:val="24"/>
        </w:rPr>
        <w:t xml:space="preserve"> - </w:t>
      </w:r>
      <w:r w:rsidR="00561020" w:rsidRPr="00161981">
        <w:rPr>
          <w:sz w:val="24"/>
          <w:szCs w:val="24"/>
        </w:rPr>
        <w:t>Шамшетдинов Радик Кямилевич, тел.: +7(8342)79-89-00 (до</w:t>
      </w:r>
      <w:r w:rsidR="00561020">
        <w:rPr>
          <w:sz w:val="24"/>
          <w:szCs w:val="24"/>
        </w:rPr>
        <w:t xml:space="preserve">б. 1250), </w:t>
      </w:r>
      <w:r w:rsidR="00561020">
        <w:rPr>
          <w:sz w:val="24"/>
          <w:szCs w:val="24"/>
          <w:lang w:val="en-US"/>
        </w:rPr>
        <w:t>email</w:t>
      </w:r>
      <w:r w:rsidR="00561020">
        <w:rPr>
          <w:sz w:val="24"/>
          <w:szCs w:val="24"/>
        </w:rPr>
        <w:t xml:space="preserve">: </w:t>
      </w:r>
      <w:r w:rsidR="00561020">
        <w:rPr>
          <w:sz w:val="24"/>
          <w:szCs w:val="24"/>
          <w:lang w:val="en-US"/>
        </w:rPr>
        <w:t>shrk</w:t>
      </w:r>
      <w:r w:rsidR="00561020" w:rsidRPr="000046FB">
        <w:rPr>
          <w:sz w:val="24"/>
          <w:szCs w:val="24"/>
        </w:rPr>
        <w:t>@</w:t>
      </w:r>
      <w:r w:rsidR="00561020">
        <w:rPr>
          <w:sz w:val="24"/>
          <w:szCs w:val="24"/>
          <w:lang w:val="en-US"/>
        </w:rPr>
        <w:t>saransktv</w:t>
      </w:r>
      <w:r w:rsidR="00561020" w:rsidRPr="000046FB">
        <w:rPr>
          <w:sz w:val="24"/>
          <w:szCs w:val="24"/>
        </w:rPr>
        <w:t>.</w:t>
      </w:r>
      <w:r w:rsidR="00561020">
        <w:rPr>
          <w:sz w:val="24"/>
          <w:szCs w:val="24"/>
          <w:lang w:val="en-US"/>
        </w:rPr>
        <w:t>ru</w:t>
      </w:r>
      <w:r w:rsidR="00561020">
        <w:rPr>
          <w:sz w:val="24"/>
          <w:szCs w:val="24"/>
        </w:rPr>
        <w:t>.</w:t>
      </w:r>
    </w:p>
    <w:p w:rsidR="00E61DF3" w:rsidRPr="004E4E53" w:rsidRDefault="00E61DF3" w:rsidP="00E61DF3">
      <w:pPr>
        <w:tabs>
          <w:tab w:val="num" w:pos="0"/>
        </w:tabs>
        <w:spacing w:line="240" w:lineRule="auto"/>
        <w:ind w:firstLine="0"/>
        <w:rPr>
          <w:sz w:val="24"/>
        </w:rPr>
      </w:pPr>
    </w:p>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561020" w:rsidRPr="00BA08E8" w:rsidRDefault="004E4E53" w:rsidP="00561020">
      <w:pPr>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sz w:val="24"/>
          <w:szCs w:val="24"/>
        </w:rPr>
        <w:t>Предложения, оформленные в соответствии с требованиями закупочной документации, должны быть</w:t>
      </w:r>
      <w:r w:rsidR="00561020">
        <w:rPr>
          <w:sz w:val="24"/>
          <w:szCs w:val="24"/>
        </w:rPr>
        <w:t xml:space="preserve"> направлены</w:t>
      </w:r>
      <w:r w:rsidRPr="00BA08E8">
        <w:rPr>
          <w:sz w:val="24"/>
          <w:szCs w:val="24"/>
        </w:rPr>
        <w:t xml:space="preserve"> </w:t>
      </w:r>
      <w:r w:rsidR="00561020">
        <w:rPr>
          <w:color w:val="000000"/>
          <w:sz w:val="24"/>
          <w:szCs w:val="24"/>
        </w:rPr>
        <w:t xml:space="preserve">на адрес электронной </w:t>
      </w:r>
      <w:r w:rsidR="00561020" w:rsidRPr="002C3A7F">
        <w:rPr>
          <w:color w:val="000000"/>
          <w:sz w:val="24"/>
          <w:szCs w:val="24"/>
        </w:rPr>
        <w:t xml:space="preserve">почты </w:t>
      </w:r>
      <w:hyperlink r:id="rId9" w:history="1">
        <w:r w:rsidR="00561020" w:rsidRPr="002C3A7F">
          <w:rPr>
            <w:rStyle w:val="a3"/>
            <w:sz w:val="24"/>
            <w:szCs w:val="24"/>
          </w:rPr>
          <w:t>rti_tender@k-tech.ru</w:t>
        </w:r>
      </w:hyperlink>
      <w:r w:rsidR="00561020" w:rsidRPr="002C3A7F">
        <w:rPr>
          <w:color w:val="1F497D"/>
          <w:sz w:val="24"/>
          <w:szCs w:val="24"/>
        </w:rPr>
        <w:t> </w:t>
      </w:r>
      <w:r w:rsidR="00561020" w:rsidRPr="002D1B73">
        <w:rPr>
          <w:b/>
          <w:color w:val="000000"/>
          <w:sz w:val="24"/>
          <w:szCs w:val="24"/>
        </w:rPr>
        <w:t xml:space="preserve">с пометкой в теме письма </w:t>
      </w:r>
      <w:r w:rsidR="00561020">
        <w:rPr>
          <w:b/>
          <w:sz w:val="24"/>
          <w:szCs w:val="24"/>
          <w:highlight w:val="green"/>
        </w:rPr>
        <w:t>«210258</w:t>
      </w:r>
      <w:r w:rsidR="00561020" w:rsidRPr="006C5F9D">
        <w:rPr>
          <w:b/>
          <w:color w:val="000000"/>
          <w:sz w:val="24"/>
          <w:szCs w:val="24"/>
          <w:highlight w:val="green"/>
        </w:rPr>
        <w:t>»</w:t>
      </w:r>
      <w:r w:rsidR="00561020" w:rsidRPr="002D1B73">
        <w:rPr>
          <w:b/>
          <w:color w:val="000000"/>
          <w:sz w:val="24"/>
          <w:szCs w:val="24"/>
        </w:rPr>
        <w:t xml:space="preserve"> (</w:t>
      </w:r>
      <w:r w:rsidR="00561020" w:rsidRPr="002D1B73">
        <w:rPr>
          <w:b/>
          <w:i/>
          <w:color w:val="000000"/>
          <w:sz w:val="24"/>
          <w:szCs w:val="24"/>
        </w:rPr>
        <w:t>предложения без указанной пометки рассматриваться не будут</w:t>
      </w:r>
      <w:r w:rsidR="00561020">
        <w:rPr>
          <w:b/>
          <w:color w:val="000000"/>
          <w:sz w:val="24"/>
          <w:szCs w:val="24"/>
        </w:rPr>
        <w:t>)</w:t>
      </w:r>
      <w:r w:rsidR="00561020" w:rsidRPr="002D1B73">
        <w:rPr>
          <w:b/>
          <w:sz w:val="24"/>
          <w:szCs w:val="24"/>
          <w:highlight w:val="yellow"/>
        </w:rPr>
        <w:t xml:space="preserve"> не</w:t>
      </w:r>
      <w:r w:rsidR="00561020" w:rsidRPr="00067059">
        <w:rPr>
          <w:b/>
          <w:sz w:val="24"/>
          <w:szCs w:val="24"/>
          <w:highlight w:val="yellow"/>
        </w:rPr>
        <w:t xml:space="preserve"> позднее </w:t>
      </w:r>
      <w:r w:rsidR="00561020">
        <w:rPr>
          <w:b/>
          <w:sz w:val="24"/>
          <w:szCs w:val="24"/>
          <w:highlight w:val="yellow"/>
        </w:rPr>
        <w:t>10</w:t>
      </w:r>
      <w:r w:rsidR="00561020" w:rsidRPr="00067059">
        <w:rPr>
          <w:b/>
          <w:sz w:val="24"/>
          <w:szCs w:val="24"/>
          <w:highlight w:val="yellow"/>
        </w:rPr>
        <w:t xml:space="preserve">:00 часов (по МСК) </w:t>
      </w:r>
      <w:r w:rsidR="00561020">
        <w:rPr>
          <w:b/>
          <w:sz w:val="24"/>
          <w:szCs w:val="24"/>
          <w:highlight w:val="yellow"/>
        </w:rPr>
        <w:t>17.07.2024</w:t>
      </w:r>
      <w:r w:rsidR="00561020" w:rsidRPr="00067059">
        <w:rPr>
          <w:b/>
          <w:sz w:val="24"/>
          <w:szCs w:val="24"/>
          <w:highlight w:val="yellow"/>
        </w:rPr>
        <w:t xml:space="preserve"> г.</w:t>
      </w:r>
    </w:p>
    <w:p w:rsidR="004E4E53" w:rsidRDefault="004E4E53" w:rsidP="004E4E53">
      <w:pPr>
        <w:tabs>
          <w:tab w:val="num" w:pos="0"/>
        </w:tabs>
        <w:spacing w:line="240" w:lineRule="auto"/>
        <w:ind w:firstLine="0"/>
        <w:rPr>
          <w:sz w:val="24"/>
          <w:szCs w:val="24"/>
        </w:rPr>
      </w:pPr>
    </w:p>
    <w:p w:rsidR="00E322EC" w:rsidRDefault="00E322EC" w:rsidP="00E322EC">
      <w:pPr>
        <w:tabs>
          <w:tab w:val="num" w:pos="0"/>
        </w:tabs>
        <w:spacing w:line="240" w:lineRule="auto"/>
        <w:ind w:firstLine="0"/>
        <w:rPr>
          <w:b/>
          <w:sz w:val="24"/>
          <w:szCs w:val="24"/>
        </w:rPr>
      </w:pPr>
      <w:r>
        <w:rPr>
          <w:b/>
          <w:sz w:val="24"/>
          <w:szCs w:val="24"/>
        </w:rPr>
        <w:t>1.4 Предоставление Закупочной документации</w:t>
      </w:r>
    </w:p>
    <w:p w:rsidR="00E322EC" w:rsidRDefault="00E322EC" w:rsidP="00E322EC">
      <w:pPr>
        <w:tabs>
          <w:tab w:val="num" w:pos="0"/>
        </w:tabs>
        <w:spacing w:line="240" w:lineRule="auto"/>
        <w:ind w:firstLine="0"/>
        <w:rPr>
          <w:sz w:val="24"/>
          <w:szCs w:val="24"/>
        </w:rPr>
      </w:pPr>
      <w:r>
        <w:rPr>
          <w:sz w:val="24"/>
          <w:szCs w:val="24"/>
        </w:rPr>
        <w:t xml:space="preserve">1.4.1. Участники должны получить Закупочную документацию, включающую электронный файл, в порядке, указанном в Уведомлении о проведение запроса предложений. </w:t>
      </w:r>
    </w:p>
    <w:p w:rsidR="00E322EC" w:rsidRDefault="00E322EC" w:rsidP="00E322EC">
      <w:pPr>
        <w:tabs>
          <w:tab w:val="num" w:pos="0"/>
        </w:tabs>
        <w:spacing w:line="240" w:lineRule="auto"/>
        <w:ind w:firstLine="0"/>
        <w:rPr>
          <w:sz w:val="24"/>
          <w:szCs w:val="24"/>
        </w:rPr>
      </w:pPr>
      <w:r>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Default="00E61DF3"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161981" w:rsidRPr="00161981">
        <w:rPr>
          <w:sz w:val="24"/>
          <w:szCs w:val="24"/>
        </w:rPr>
        <w:t>Открытый запрос предложений</w:t>
      </w:r>
      <w:r w:rsidRPr="00161981">
        <w:rPr>
          <w:sz w:val="24"/>
          <w:szCs w:val="24"/>
        </w:rPr>
        <w:t xml:space="preserve"> не</w:t>
      </w:r>
      <w:r w:rsidRPr="00BA08E8">
        <w:rPr>
          <w:sz w:val="24"/>
          <w:szCs w:val="24"/>
        </w:rPr>
        <w:t xml:space="preserve">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Pr>
          <w:sz w:val="24"/>
          <w:szCs w:val="24"/>
        </w:rPr>
        <w:t xml:space="preserve"> (по типовой форме Заказчика) на предложенных Победителем условиях, согласно предоставленного им Коммерческого предложения.</w:t>
      </w:r>
    </w:p>
    <w:p w:rsidR="00BC3B52" w:rsidRPr="00BA08E8" w:rsidRDefault="00BC3B52" w:rsidP="00E61DF3">
      <w:pPr>
        <w:tabs>
          <w:tab w:val="num" w:pos="0"/>
        </w:tabs>
        <w:spacing w:line="240" w:lineRule="auto"/>
        <w:ind w:firstLine="0"/>
        <w:rPr>
          <w:sz w:val="24"/>
          <w:szCs w:val="24"/>
        </w:rPr>
      </w:pPr>
      <w:r>
        <w:rPr>
          <w:sz w:val="24"/>
          <w:szCs w:val="24"/>
        </w:rPr>
        <w:t>Примечание: Протокол разногласий и проект Договора</w:t>
      </w:r>
      <w:r w:rsidR="00F970B0">
        <w:rPr>
          <w:sz w:val="24"/>
          <w:szCs w:val="24"/>
        </w:rPr>
        <w:t xml:space="preserve"> заполняется Участником согласно </w:t>
      </w:r>
      <w:r w:rsidR="00F970B0" w:rsidRPr="00F970B0">
        <w:rPr>
          <w:sz w:val="24"/>
          <w:szCs w:val="24"/>
        </w:rPr>
        <w:t xml:space="preserve"> п. 10.3.1 Инструкция по заполнению Формы №3 Закупочной документации</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lastRenderedPageBreak/>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w:t>
      </w:r>
      <w:r w:rsidRPr="00161981">
        <w:rPr>
          <w:sz w:val="24"/>
          <w:szCs w:val="24"/>
        </w:rPr>
        <w:t xml:space="preserve">урегулировано Уведомлением о проведении </w:t>
      </w:r>
      <w:r w:rsidR="00161981">
        <w:rPr>
          <w:sz w:val="24"/>
          <w:szCs w:val="24"/>
        </w:rPr>
        <w:t>О</w:t>
      </w:r>
      <w:r w:rsidR="00161981" w:rsidRPr="00161981">
        <w:rPr>
          <w:sz w:val="24"/>
          <w:szCs w:val="24"/>
        </w:rPr>
        <w:t>ткрытого запроса предложений</w:t>
      </w:r>
      <w:r w:rsidRPr="00161981">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1.6.1. Все споры и разногласия, возникающие в связи с проведением</w:t>
      </w:r>
      <w:r w:rsidR="00161981">
        <w:rPr>
          <w:sz w:val="24"/>
          <w:szCs w:val="24"/>
        </w:rPr>
        <w:t xml:space="preserve"> Открытого запроса предложений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61DF3" w:rsidRDefault="00E61DF3" w:rsidP="00E61DF3">
      <w:pPr>
        <w:tabs>
          <w:tab w:val="num" w:pos="0"/>
        </w:tabs>
        <w:spacing w:line="240" w:lineRule="auto"/>
        <w:ind w:firstLine="0"/>
        <w:rPr>
          <w:b/>
          <w:sz w:val="24"/>
          <w:szCs w:val="24"/>
        </w:rPr>
      </w:pPr>
      <w:bookmarkStart w:id="27" w:name="_Toc189545072"/>
      <w:r w:rsidRPr="00BA08E8">
        <w:rPr>
          <w:b/>
          <w:sz w:val="24"/>
          <w:szCs w:val="24"/>
        </w:rPr>
        <w:t>Предметом закупки является:</w:t>
      </w:r>
      <w:bookmarkEnd w:id="27"/>
    </w:p>
    <w:tbl>
      <w:tblPr>
        <w:tblStyle w:val="13"/>
        <w:tblW w:w="0" w:type="auto"/>
        <w:tblInd w:w="279" w:type="dxa"/>
        <w:tblLayout w:type="fixed"/>
        <w:tblLook w:val="04A0" w:firstRow="1" w:lastRow="0" w:firstColumn="1" w:lastColumn="0" w:noHBand="0" w:noVBand="1"/>
      </w:tblPr>
      <w:tblGrid>
        <w:gridCol w:w="567"/>
        <w:gridCol w:w="5953"/>
        <w:gridCol w:w="1247"/>
        <w:gridCol w:w="1447"/>
      </w:tblGrid>
      <w:tr w:rsidR="00E169D9" w:rsidRPr="00E169D9" w:rsidTr="00E169D9">
        <w:tc>
          <w:tcPr>
            <w:tcW w:w="567" w:type="dxa"/>
          </w:tcPr>
          <w:p w:rsidR="00E169D9" w:rsidRPr="00E169D9" w:rsidRDefault="00E169D9" w:rsidP="00E169D9">
            <w:pPr>
              <w:spacing w:line="246" w:lineRule="exact"/>
              <w:ind w:firstLine="0"/>
              <w:jc w:val="left"/>
              <w:rPr>
                <w:sz w:val="22"/>
                <w:szCs w:val="22"/>
                <w:lang w:eastAsia="en-US"/>
              </w:rPr>
            </w:pPr>
            <w:r w:rsidRPr="00E169D9">
              <w:rPr>
                <w:sz w:val="22"/>
                <w:szCs w:val="22"/>
                <w:lang w:eastAsia="en-US"/>
              </w:rPr>
              <w:t>№</w:t>
            </w:r>
          </w:p>
          <w:p w:rsidR="00E169D9" w:rsidRPr="00E169D9" w:rsidRDefault="00E169D9" w:rsidP="00E169D9">
            <w:pPr>
              <w:spacing w:line="246" w:lineRule="exact"/>
              <w:ind w:firstLine="0"/>
              <w:jc w:val="left"/>
              <w:rPr>
                <w:sz w:val="24"/>
                <w:szCs w:val="22"/>
                <w:lang w:eastAsia="en-US"/>
              </w:rPr>
            </w:pPr>
            <w:r w:rsidRPr="00E169D9">
              <w:rPr>
                <w:sz w:val="22"/>
                <w:szCs w:val="22"/>
                <w:lang w:eastAsia="en-US"/>
              </w:rPr>
              <w:t>п/п</w:t>
            </w:r>
          </w:p>
        </w:tc>
        <w:tc>
          <w:tcPr>
            <w:tcW w:w="5953" w:type="dxa"/>
          </w:tcPr>
          <w:p w:rsidR="00E169D9" w:rsidRPr="00E169D9" w:rsidRDefault="00E169D9" w:rsidP="00E169D9">
            <w:pPr>
              <w:tabs>
                <w:tab w:val="left" w:pos="463"/>
              </w:tabs>
              <w:spacing w:before="153" w:line="256" w:lineRule="auto"/>
              <w:ind w:right="1058" w:firstLine="0"/>
              <w:jc w:val="left"/>
              <w:rPr>
                <w:sz w:val="24"/>
                <w:szCs w:val="22"/>
                <w:lang w:eastAsia="en-US"/>
              </w:rPr>
            </w:pPr>
            <w:r w:rsidRPr="00E169D9">
              <w:rPr>
                <w:sz w:val="24"/>
                <w:szCs w:val="22"/>
                <w:lang w:eastAsia="en-US"/>
              </w:rPr>
              <w:t>Наименование</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Ед.изм</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 xml:space="preserve">Кол-во </w:t>
            </w:r>
          </w:p>
          <w:p w:rsidR="00E169D9" w:rsidRPr="00E169D9" w:rsidRDefault="00E169D9" w:rsidP="00E169D9">
            <w:pPr>
              <w:spacing w:line="240" w:lineRule="auto"/>
              <w:ind w:firstLine="0"/>
              <w:jc w:val="left"/>
              <w:rPr>
                <w:sz w:val="22"/>
                <w:szCs w:val="22"/>
                <w:lang w:eastAsia="en-US"/>
              </w:rPr>
            </w:pP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(2)-8-28-Ц ОСТ1 31133-80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(5)-16-38-Хим.Пас-ОСТ 1 31115-80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244,0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3М12-6</w:t>
            </w:r>
            <w:r w:rsidRPr="00E169D9">
              <w:rPr>
                <w:sz w:val="22"/>
                <w:szCs w:val="22"/>
                <w:lang w:eastAsia="en-US"/>
              </w:rPr>
              <w:t>g</w:t>
            </w:r>
            <w:r w:rsidRPr="00E169D9">
              <w:rPr>
                <w:sz w:val="22"/>
                <w:szCs w:val="22"/>
                <w:lang w:val="ru-RU" w:eastAsia="en-US"/>
              </w:rPr>
              <w:t>х40.109.30ХГСА.016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1468,0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5-14-Хим.Пас- ОСТ 1 31156-80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7098,00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5-20-Хим.Пас- ОСТ 1 31156-80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17100,0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6-20-Ц  ОСТ 1 31103-80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6-26-Ц  ОСТ 1 31103-80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left"/>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8-18-Ц ОСТ1 31103-80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1366,00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Болт М10-6gх50.68.019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57,00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М10-6</w:t>
            </w:r>
            <w:r w:rsidRPr="00E169D9">
              <w:rPr>
                <w:sz w:val="22"/>
                <w:szCs w:val="22"/>
                <w:lang w:eastAsia="en-US"/>
              </w:rPr>
              <w:t>g</w:t>
            </w:r>
            <w:r w:rsidRPr="00E169D9">
              <w:rPr>
                <w:sz w:val="22"/>
                <w:szCs w:val="22"/>
                <w:lang w:val="ru-RU" w:eastAsia="en-US"/>
              </w:rPr>
              <w:t>х70.68.14Х17Н2.11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М12-6</w:t>
            </w:r>
            <w:r w:rsidRPr="00E169D9">
              <w:rPr>
                <w:sz w:val="22"/>
                <w:szCs w:val="22"/>
                <w:lang w:eastAsia="en-US"/>
              </w:rPr>
              <w:t>gx</w:t>
            </w:r>
            <w:r w:rsidRPr="00E169D9">
              <w:rPr>
                <w:sz w:val="22"/>
                <w:szCs w:val="22"/>
                <w:lang w:val="ru-RU" w:eastAsia="en-US"/>
              </w:rPr>
              <w:t>40.23.14Х17Н2.11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1086,00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М12-6</w:t>
            </w:r>
            <w:r w:rsidRPr="00E169D9">
              <w:rPr>
                <w:sz w:val="22"/>
                <w:szCs w:val="22"/>
                <w:lang w:eastAsia="en-US"/>
              </w:rPr>
              <w:t>g</w:t>
            </w:r>
            <w:r w:rsidRPr="00E169D9">
              <w:rPr>
                <w:sz w:val="22"/>
                <w:szCs w:val="22"/>
                <w:lang w:val="ru-RU" w:eastAsia="en-US"/>
              </w:rPr>
              <w:t>х110.109.30ХГСА.019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130,00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М12-6</w:t>
            </w:r>
            <w:r w:rsidRPr="00E169D9">
              <w:rPr>
                <w:sz w:val="22"/>
                <w:szCs w:val="22"/>
                <w:lang w:eastAsia="en-US"/>
              </w:rPr>
              <w:t>g</w:t>
            </w:r>
            <w:r w:rsidRPr="00E169D9">
              <w:rPr>
                <w:sz w:val="22"/>
                <w:szCs w:val="22"/>
                <w:lang w:val="ru-RU" w:eastAsia="en-US"/>
              </w:rPr>
              <w:t>х30.23.14Х17Н2.11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3961,0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М12-6</w:t>
            </w:r>
            <w:r w:rsidRPr="00E169D9">
              <w:rPr>
                <w:sz w:val="22"/>
                <w:szCs w:val="22"/>
                <w:lang w:eastAsia="en-US"/>
              </w:rPr>
              <w:t>g</w:t>
            </w:r>
            <w:r w:rsidRPr="00E169D9">
              <w:rPr>
                <w:sz w:val="22"/>
                <w:szCs w:val="22"/>
                <w:lang w:val="ru-RU" w:eastAsia="en-US"/>
              </w:rPr>
              <w:t>х35.23.14Х17Н2.11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2219,00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М12-6</w:t>
            </w:r>
            <w:r w:rsidRPr="00E169D9">
              <w:rPr>
                <w:sz w:val="22"/>
                <w:szCs w:val="22"/>
                <w:lang w:eastAsia="en-US"/>
              </w:rPr>
              <w:t>g</w:t>
            </w:r>
            <w:r w:rsidRPr="00E169D9">
              <w:rPr>
                <w:sz w:val="22"/>
                <w:szCs w:val="22"/>
                <w:lang w:val="ru-RU" w:eastAsia="en-US"/>
              </w:rPr>
              <w:t>х75.23.14Х17Н2.11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244,00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М14-6</w:t>
            </w:r>
            <w:r w:rsidRPr="00E169D9">
              <w:rPr>
                <w:sz w:val="22"/>
                <w:szCs w:val="22"/>
                <w:lang w:eastAsia="en-US"/>
              </w:rPr>
              <w:t>g</w:t>
            </w:r>
            <w:r w:rsidRPr="00E169D9">
              <w:rPr>
                <w:sz w:val="22"/>
                <w:szCs w:val="22"/>
                <w:lang w:val="ru-RU" w:eastAsia="en-US"/>
              </w:rPr>
              <w:t>х95.21.12Х18Н10Т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М6-6</w:t>
            </w:r>
            <w:r w:rsidRPr="00E169D9">
              <w:rPr>
                <w:sz w:val="22"/>
                <w:szCs w:val="22"/>
                <w:lang w:eastAsia="en-US"/>
              </w:rPr>
              <w:t>g</w:t>
            </w:r>
            <w:r w:rsidRPr="00E169D9">
              <w:rPr>
                <w:sz w:val="22"/>
                <w:szCs w:val="22"/>
                <w:lang w:val="ru-RU" w:eastAsia="en-US"/>
              </w:rPr>
              <w:t>х20.23 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399,00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М6-6</w:t>
            </w:r>
            <w:r w:rsidRPr="00E169D9">
              <w:rPr>
                <w:sz w:val="22"/>
                <w:szCs w:val="22"/>
                <w:lang w:eastAsia="en-US"/>
              </w:rPr>
              <w:t>g</w:t>
            </w:r>
            <w:r w:rsidRPr="00E169D9">
              <w:rPr>
                <w:sz w:val="22"/>
                <w:szCs w:val="22"/>
                <w:lang w:val="ru-RU" w:eastAsia="en-US"/>
              </w:rPr>
              <w:t>х20.68.14Х17Н2.11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456,00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Болт М6-6</w:t>
            </w:r>
            <w:r w:rsidRPr="00E169D9">
              <w:rPr>
                <w:sz w:val="22"/>
                <w:szCs w:val="22"/>
                <w:lang w:eastAsia="en-US"/>
              </w:rPr>
              <w:t>g</w:t>
            </w:r>
            <w:r w:rsidRPr="00E169D9">
              <w:rPr>
                <w:sz w:val="22"/>
                <w:szCs w:val="22"/>
                <w:lang w:val="ru-RU" w:eastAsia="en-US"/>
              </w:rPr>
              <w:t>х70.23.14Х17Н2.11 ГОСТ 7798-70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Вертлюг кольцо-кольцо 5х60 </w:t>
            </w:r>
            <w:r w:rsidRPr="00E169D9">
              <w:rPr>
                <w:sz w:val="22"/>
                <w:szCs w:val="22"/>
                <w:lang w:eastAsia="en-US"/>
              </w:rPr>
              <w:t>DIN</w:t>
            </w:r>
            <w:r w:rsidRPr="00E169D9">
              <w:rPr>
                <w:sz w:val="22"/>
                <w:szCs w:val="22"/>
                <w:lang w:val="ru-RU" w:eastAsia="en-US"/>
              </w:rPr>
              <w:t xml:space="preserve"> 8254</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2-10-Хим.Пас ОСТ 1 31544-80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733,00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2-6-Хим.Пас ОСТ 1 31544-80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2М3-6</w:t>
            </w:r>
            <w:r w:rsidRPr="00E169D9">
              <w:rPr>
                <w:sz w:val="22"/>
                <w:szCs w:val="22"/>
                <w:lang w:eastAsia="en-US"/>
              </w:rPr>
              <w:t>g</w:t>
            </w:r>
            <w:r w:rsidRPr="00E169D9">
              <w:rPr>
                <w:sz w:val="22"/>
                <w:szCs w:val="22"/>
                <w:lang w:val="ru-RU" w:eastAsia="en-US"/>
              </w:rPr>
              <w:t>х8.23.14Х17Н2.11 ГОСТ 17475-80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1175,00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2М3-6</w:t>
            </w:r>
            <w:r w:rsidRPr="00E169D9">
              <w:rPr>
                <w:sz w:val="22"/>
                <w:szCs w:val="22"/>
                <w:lang w:eastAsia="en-US"/>
              </w:rPr>
              <w:t>g</w:t>
            </w:r>
            <w:r w:rsidRPr="00E169D9">
              <w:rPr>
                <w:sz w:val="22"/>
                <w:szCs w:val="22"/>
                <w:lang w:val="ru-RU" w:eastAsia="en-US"/>
              </w:rPr>
              <w:t>х8.88.14Х17Н2.11 ГОСТ 17475-80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1761,00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2М4-6</w:t>
            </w:r>
            <w:r w:rsidRPr="00E169D9">
              <w:rPr>
                <w:sz w:val="22"/>
                <w:szCs w:val="22"/>
                <w:lang w:eastAsia="en-US"/>
              </w:rPr>
              <w:t>g</w:t>
            </w:r>
            <w:r w:rsidRPr="00E169D9">
              <w:rPr>
                <w:sz w:val="22"/>
                <w:szCs w:val="22"/>
                <w:lang w:val="ru-RU" w:eastAsia="en-US"/>
              </w:rPr>
              <w:t>х20.88.14Х17Н2.11 ГОСТ 17475-80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2М5-6</w:t>
            </w:r>
            <w:r w:rsidRPr="00E169D9">
              <w:rPr>
                <w:sz w:val="22"/>
                <w:szCs w:val="22"/>
                <w:lang w:eastAsia="en-US"/>
              </w:rPr>
              <w:t>g</w:t>
            </w:r>
            <w:r w:rsidRPr="00E169D9">
              <w:rPr>
                <w:sz w:val="22"/>
                <w:szCs w:val="22"/>
                <w:lang w:val="ru-RU" w:eastAsia="en-US"/>
              </w:rPr>
              <w:t>х16.88.14Х17Р2.11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391,00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2М5-6</w:t>
            </w:r>
            <w:r w:rsidRPr="00E169D9">
              <w:rPr>
                <w:sz w:val="22"/>
                <w:szCs w:val="22"/>
                <w:lang w:eastAsia="en-US"/>
              </w:rPr>
              <w:t>g</w:t>
            </w:r>
            <w:r w:rsidRPr="00E169D9">
              <w:rPr>
                <w:sz w:val="22"/>
                <w:szCs w:val="22"/>
                <w:lang w:val="ru-RU" w:eastAsia="en-US"/>
              </w:rPr>
              <w:t>х18.88.14Х17Н2.11 ГОСТ 17475-80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2355,00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2М6-6</w:t>
            </w:r>
            <w:r w:rsidRPr="00E169D9">
              <w:rPr>
                <w:sz w:val="22"/>
                <w:szCs w:val="22"/>
                <w:lang w:eastAsia="en-US"/>
              </w:rPr>
              <w:t>g</w:t>
            </w:r>
            <w:r w:rsidRPr="00E169D9">
              <w:rPr>
                <w:sz w:val="22"/>
                <w:szCs w:val="22"/>
                <w:lang w:val="ru-RU" w:eastAsia="en-US"/>
              </w:rPr>
              <w:t>х20.21.12Х18Н10Т.11 ГОСТ 10344-80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244,00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3-10-Хим.Пас ОСТ 1 31544-80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4-14-Хим.Пас ОСТ 1 31544-80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5-12-Хим.Пас ОСТ 1 31553-80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5-14-Хим.Пас ОСТ 1 31553-80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7099,00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5-16-Хим.Пас ОСТ 1 31530-80 ОСТ 1 31530-80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153,00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6-20-Хим.Пас ОСТ 1 31544-80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6-30-Хим.Пас ОСТ 1 31544-80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8-20-Хим.Пас ОСТ 1 31530-80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Винт </w:t>
            </w:r>
            <w:r w:rsidRPr="00E169D9">
              <w:rPr>
                <w:sz w:val="22"/>
                <w:szCs w:val="22"/>
                <w:lang w:eastAsia="en-US"/>
              </w:rPr>
              <w:t>A</w:t>
            </w:r>
            <w:r w:rsidRPr="00E169D9">
              <w:rPr>
                <w:sz w:val="22"/>
                <w:szCs w:val="22"/>
                <w:lang w:val="ru-RU" w:eastAsia="en-US"/>
              </w:rPr>
              <w:t>.М3-6</w:t>
            </w:r>
            <w:r w:rsidRPr="00E169D9">
              <w:rPr>
                <w:sz w:val="22"/>
                <w:szCs w:val="22"/>
                <w:lang w:eastAsia="en-US"/>
              </w:rPr>
              <w:t>g</w:t>
            </w:r>
            <w:r w:rsidRPr="00E169D9">
              <w:rPr>
                <w:sz w:val="22"/>
                <w:szCs w:val="22"/>
                <w:lang w:val="ru-RU" w:eastAsia="en-US"/>
              </w:rPr>
              <w:t>х10.109.30ХГСА.019 ГОСТ 17473-80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578,00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А. М3-6</w:t>
            </w:r>
            <w:r w:rsidRPr="00E169D9">
              <w:rPr>
                <w:sz w:val="22"/>
                <w:szCs w:val="22"/>
                <w:lang w:eastAsia="en-US"/>
              </w:rPr>
              <w:t>gx</w:t>
            </w:r>
            <w:r w:rsidRPr="00E169D9">
              <w:rPr>
                <w:sz w:val="22"/>
                <w:szCs w:val="22"/>
                <w:lang w:val="ru-RU" w:eastAsia="en-US"/>
              </w:rPr>
              <w:t>14.23.14Х17Н2.11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А.М3-6</w:t>
            </w:r>
            <w:r w:rsidRPr="00E169D9">
              <w:rPr>
                <w:sz w:val="22"/>
                <w:szCs w:val="22"/>
                <w:lang w:eastAsia="en-US"/>
              </w:rPr>
              <w:t>gx</w:t>
            </w:r>
            <w:r w:rsidRPr="00E169D9">
              <w:rPr>
                <w:sz w:val="22"/>
                <w:szCs w:val="22"/>
                <w:lang w:val="ru-RU" w:eastAsia="en-US"/>
              </w:rPr>
              <w:t>14.23 14Х17Н2.Хим.Пас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Винт </w:t>
            </w:r>
            <w:r w:rsidRPr="00E169D9">
              <w:rPr>
                <w:sz w:val="22"/>
                <w:szCs w:val="22"/>
                <w:lang w:eastAsia="en-US"/>
              </w:rPr>
              <w:t>A</w:t>
            </w:r>
            <w:r w:rsidRPr="00E169D9">
              <w:rPr>
                <w:sz w:val="22"/>
                <w:szCs w:val="22"/>
                <w:lang w:val="ru-RU" w:eastAsia="en-US"/>
              </w:rPr>
              <w:t>.М3-6</w:t>
            </w:r>
            <w:r w:rsidRPr="00E169D9">
              <w:rPr>
                <w:sz w:val="22"/>
                <w:szCs w:val="22"/>
                <w:lang w:eastAsia="en-US"/>
              </w:rPr>
              <w:t>g</w:t>
            </w:r>
            <w:r w:rsidRPr="00E169D9">
              <w:rPr>
                <w:sz w:val="22"/>
                <w:szCs w:val="22"/>
                <w:lang w:val="ru-RU" w:eastAsia="en-US"/>
              </w:rPr>
              <w:t>х11.68.14Х17Н2.Хим.Пас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1468,00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М6-6</w:t>
            </w:r>
            <w:r w:rsidRPr="00E169D9">
              <w:rPr>
                <w:sz w:val="22"/>
                <w:szCs w:val="22"/>
                <w:lang w:eastAsia="en-US"/>
              </w:rPr>
              <w:t>g</w:t>
            </w:r>
            <w:r w:rsidRPr="00E169D9">
              <w:rPr>
                <w:sz w:val="22"/>
                <w:szCs w:val="22"/>
                <w:lang w:val="ru-RU" w:eastAsia="en-US"/>
              </w:rPr>
              <w:t>х25.21.12Х18Н10Т.11 ГОСТ 11738-84</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М8-6</w:t>
            </w:r>
            <w:r w:rsidRPr="00E169D9">
              <w:rPr>
                <w:sz w:val="22"/>
                <w:szCs w:val="22"/>
                <w:lang w:eastAsia="en-US"/>
              </w:rPr>
              <w:t>gx</w:t>
            </w:r>
            <w:r w:rsidRPr="00E169D9">
              <w:rPr>
                <w:sz w:val="22"/>
                <w:szCs w:val="22"/>
                <w:lang w:val="ru-RU" w:eastAsia="en-US"/>
              </w:rPr>
              <w:t>25.109.30ХГСА.019 ГОСТ 11738-84</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1093,00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Гайка 4-Хим.Пас ОСТ 1 33056-80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Гайка 4-Ц-ОСТ 1 33055-80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Гайка 5-Ц ОСТ1 33055-80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17441,00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Гайка 6-Ц ОСТ1 33055-80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Гайка 8-Хим.Пас. ОСТ 1 33043-80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М10-6</w:t>
            </w:r>
            <w:r w:rsidRPr="00E169D9">
              <w:rPr>
                <w:sz w:val="22"/>
                <w:szCs w:val="22"/>
                <w:lang w:eastAsia="en-US"/>
              </w:rPr>
              <w:t>H</w:t>
            </w:r>
            <w:r w:rsidRPr="00E169D9">
              <w:rPr>
                <w:sz w:val="22"/>
                <w:szCs w:val="22"/>
                <w:lang w:val="ru-RU" w:eastAsia="en-US"/>
              </w:rPr>
              <w:t>.5.14</w:t>
            </w:r>
            <w:r w:rsidRPr="00E169D9">
              <w:rPr>
                <w:sz w:val="22"/>
                <w:szCs w:val="22"/>
                <w:lang w:eastAsia="en-US"/>
              </w:rPr>
              <w:t>X</w:t>
            </w:r>
            <w:r w:rsidRPr="00E169D9">
              <w:rPr>
                <w:sz w:val="22"/>
                <w:szCs w:val="22"/>
                <w:lang w:val="ru-RU" w:eastAsia="en-US"/>
              </w:rPr>
              <w:t>17Н2.Хим.Пас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264,00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М10-6</w:t>
            </w:r>
            <w:r w:rsidRPr="00E169D9">
              <w:rPr>
                <w:sz w:val="22"/>
                <w:szCs w:val="22"/>
                <w:lang w:eastAsia="en-US"/>
              </w:rPr>
              <w:t>H</w:t>
            </w:r>
            <w:r w:rsidRPr="00E169D9">
              <w:rPr>
                <w:sz w:val="22"/>
                <w:szCs w:val="22"/>
                <w:lang w:val="ru-RU" w:eastAsia="en-US"/>
              </w:rPr>
              <w:t>.5.</w:t>
            </w:r>
            <w:r w:rsidRPr="00E169D9">
              <w:rPr>
                <w:sz w:val="22"/>
                <w:szCs w:val="22"/>
                <w:lang w:eastAsia="en-US"/>
              </w:rPr>
              <w:t>NF</w:t>
            </w:r>
            <w:r w:rsidRPr="00E169D9">
              <w:rPr>
                <w:sz w:val="22"/>
                <w:szCs w:val="22"/>
                <w:lang w:val="ru-RU" w:eastAsia="en-US"/>
              </w:rPr>
              <w:t xml:space="preserve"> ГОСТ Р 50273-92</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М12-6</w:t>
            </w:r>
            <w:r w:rsidRPr="00E169D9">
              <w:rPr>
                <w:sz w:val="22"/>
                <w:szCs w:val="22"/>
                <w:lang w:eastAsia="en-US"/>
              </w:rPr>
              <w:t>H</w:t>
            </w:r>
            <w:r w:rsidRPr="00E169D9">
              <w:rPr>
                <w:sz w:val="22"/>
                <w:szCs w:val="22"/>
                <w:lang w:val="ru-RU" w:eastAsia="en-US"/>
              </w:rPr>
              <w:t>.5.14Х17Н2.11 ГОСТ 5915-70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М12-6</w:t>
            </w:r>
            <w:r w:rsidRPr="00E169D9">
              <w:rPr>
                <w:sz w:val="22"/>
                <w:szCs w:val="22"/>
                <w:lang w:eastAsia="en-US"/>
              </w:rPr>
              <w:t>H</w:t>
            </w:r>
            <w:r w:rsidRPr="00E169D9">
              <w:rPr>
                <w:sz w:val="22"/>
                <w:szCs w:val="22"/>
                <w:lang w:val="ru-RU" w:eastAsia="en-US"/>
              </w:rPr>
              <w:t>.5.</w:t>
            </w:r>
            <w:r w:rsidRPr="00E169D9">
              <w:rPr>
                <w:sz w:val="22"/>
                <w:szCs w:val="22"/>
                <w:lang w:eastAsia="en-US"/>
              </w:rPr>
              <w:t>NF</w:t>
            </w:r>
            <w:r w:rsidRPr="00E169D9">
              <w:rPr>
                <w:sz w:val="22"/>
                <w:szCs w:val="22"/>
                <w:lang w:val="ru-RU" w:eastAsia="en-US"/>
              </w:rPr>
              <w:t xml:space="preserve"> ГОСТ Р 50273-92</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3414,00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М12-6Н.5.14Х17Н2.Хим.Пас ГОСТ 5916-70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2263,00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М14-6</w:t>
            </w:r>
            <w:r w:rsidRPr="00E169D9">
              <w:rPr>
                <w:sz w:val="22"/>
                <w:szCs w:val="22"/>
                <w:lang w:eastAsia="en-US"/>
              </w:rPr>
              <w:t>H</w:t>
            </w:r>
            <w:r w:rsidRPr="00E169D9">
              <w:rPr>
                <w:sz w:val="22"/>
                <w:szCs w:val="22"/>
                <w:lang w:val="ru-RU" w:eastAsia="en-US"/>
              </w:rPr>
              <w:t>.5.</w:t>
            </w:r>
            <w:r w:rsidRPr="00E169D9">
              <w:rPr>
                <w:sz w:val="22"/>
                <w:szCs w:val="22"/>
                <w:lang w:eastAsia="en-US"/>
              </w:rPr>
              <w:t>NF</w:t>
            </w:r>
            <w:r w:rsidRPr="00E169D9">
              <w:rPr>
                <w:sz w:val="22"/>
                <w:szCs w:val="22"/>
                <w:lang w:val="ru-RU" w:eastAsia="en-US"/>
              </w:rPr>
              <w:t xml:space="preserve"> ГОСТ Р 50273-92</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Гайка М2-6H.5.016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856,00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М3-6</w:t>
            </w:r>
            <w:r w:rsidRPr="00E169D9">
              <w:rPr>
                <w:sz w:val="22"/>
                <w:szCs w:val="22"/>
                <w:lang w:eastAsia="en-US"/>
              </w:rPr>
              <w:t>H</w:t>
            </w:r>
            <w:r w:rsidRPr="00E169D9">
              <w:rPr>
                <w:sz w:val="22"/>
                <w:szCs w:val="22"/>
                <w:lang w:val="ru-RU" w:eastAsia="en-US"/>
              </w:rPr>
              <w:t>.23.14Х17Н2.11 ГОСТ 5915-70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М3-6</w:t>
            </w:r>
            <w:r w:rsidRPr="00E169D9">
              <w:rPr>
                <w:sz w:val="22"/>
                <w:szCs w:val="22"/>
                <w:lang w:eastAsia="en-US"/>
              </w:rPr>
              <w:t>H</w:t>
            </w:r>
            <w:r w:rsidRPr="00E169D9">
              <w:rPr>
                <w:sz w:val="22"/>
                <w:szCs w:val="22"/>
                <w:lang w:val="ru-RU" w:eastAsia="en-US"/>
              </w:rPr>
              <w:t>.5.14Х17Н2.Хим.Пас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1468,00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М4-6</w:t>
            </w:r>
            <w:r w:rsidRPr="00E169D9">
              <w:rPr>
                <w:sz w:val="22"/>
                <w:szCs w:val="22"/>
                <w:lang w:eastAsia="en-US"/>
              </w:rPr>
              <w:t>H</w:t>
            </w:r>
            <w:r w:rsidRPr="00E169D9">
              <w:rPr>
                <w:sz w:val="22"/>
                <w:szCs w:val="22"/>
                <w:lang w:val="ru-RU" w:eastAsia="en-US"/>
              </w:rPr>
              <w:t>.5.14Х17Н2.Хим.Пас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М5-6</w:t>
            </w:r>
            <w:r w:rsidRPr="00E169D9">
              <w:rPr>
                <w:sz w:val="22"/>
                <w:szCs w:val="22"/>
                <w:lang w:eastAsia="en-US"/>
              </w:rPr>
              <w:t>H</w:t>
            </w:r>
            <w:r w:rsidRPr="00E169D9">
              <w:rPr>
                <w:sz w:val="22"/>
                <w:szCs w:val="22"/>
                <w:lang w:val="ru-RU" w:eastAsia="en-US"/>
              </w:rPr>
              <w:t>.5.</w:t>
            </w:r>
            <w:r w:rsidRPr="00E169D9">
              <w:rPr>
                <w:sz w:val="22"/>
                <w:szCs w:val="22"/>
                <w:lang w:eastAsia="en-US"/>
              </w:rPr>
              <w:t>NF</w:t>
            </w:r>
            <w:r w:rsidRPr="00E169D9">
              <w:rPr>
                <w:sz w:val="22"/>
                <w:szCs w:val="22"/>
                <w:lang w:val="ru-RU" w:eastAsia="en-US"/>
              </w:rPr>
              <w:t xml:space="preserve"> ГОСТ Р 50273-92</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366,00</w:t>
            </w:r>
          </w:p>
        </w:tc>
      </w:tr>
      <w:tr w:rsidR="00E169D9" w:rsidRPr="00E169D9" w:rsidTr="00E169D9">
        <w:trPr>
          <w:trHeight w:val="385"/>
        </w:trPr>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М6-6</w:t>
            </w:r>
            <w:r w:rsidRPr="00E169D9">
              <w:rPr>
                <w:sz w:val="22"/>
                <w:szCs w:val="22"/>
                <w:lang w:eastAsia="en-US"/>
              </w:rPr>
              <w:t>H</w:t>
            </w:r>
            <w:r w:rsidRPr="00E169D9">
              <w:rPr>
                <w:sz w:val="22"/>
                <w:szCs w:val="22"/>
                <w:lang w:val="ru-RU" w:eastAsia="en-US"/>
              </w:rPr>
              <w:t>.5.14</w:t>
            </w:r>
            <w:r w:rsidRPr="00E169D9">
              <w:rPr>
                <w:sz w:val="22"/>
                <w:szCs w:val="22"/>
                <w:lang w:eastAsia="en-US"/>
              </w:rPr>
              <w:t>X</w:t>
            </w:r>
            <w:r w:rsidRPr="00E169D9">
              <w:rPr>
                <w:sz w:val="22"/>
                <w:szCs w:val="22"/>
                <w:lang w:val="ru-RU" w:eastAsia="en-US"/>
              </w:rPr>
              <w:t>17Н2.Хим.Пас ГОСТ 5915-70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239,00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М6-6</w:t>
            </w:r>
            <w:r w:rsidRPr="00E169D9">
              <w:rPr>
                <w:sz w:val="22"/>
                <w:szCs w:val="22"/>
                <w:lang w:eastAsia="en-US"/>
              </w:rPr>
              <w:t>H</w:t>
            </w:r>
            <w:r w:rsidRPr="00E169D9">
              <w:rPr>
                <w:sz w:val="22"/>
                <w:szCs w:val="22"/>
                <w:lang w:val="ru-RU" w:eastAsia="en-US"/>
              </w:rPr>
              <w:t>.5.</w:t>
            </w:r>
            <w:r w:rsidRPr="00E169D9">
              <w:rPr>
                <w:sz w:val="22"/>
                <w:szCs w:val="22"/>
                <w:lang w:eastAsia="en-US"/>
              </w:rPr>
              <w:t>NF</w:t>
            </w:r>
            <w:r w:rsidRPr="00E169D9">
              <w:rPr>
                <w:sz w:val="22"/>
                <w:szCs w:val="22"/>
                <w:lang w:val="ru-RU" w:eastAsia="en-US"/>
              </w:rPr>
              <w:t xml:space="preserve"> ГОСТ Р 50273-92</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889,00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М6-6Н.5.14Х17Н2.11 ГОСТ 5916-70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57,00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Гайка М6-6Н.8.35Л.016 ГОСТ 3032-76</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Гайка шестигранная низкая ГОСТ </w:t>
            </w:r>
            <w:r w:rsidRPr="00E169D9">
              <w:rPr>
                <w:sz w:val="22"/>
                <w:szCs w:val="22"/>
                <w:lang w:eastAsia="en-US"/>
              </w:rPr>
              <w:t>ISO</w:t>
            </w:r>
            <w:r w:rsidRPr="00E169D9">
              <w:rPr>
                <w:sz w:val="22"/>
                <w:szCs w:val="22"/>
                <w:lang w:val="ru-RU" w:eastAsia="en-US"/>
              </w:rPr>
              <w:t xml:space="preserve"> 4035-</w:t>
            </w:r>
            <w:r w:rsidRPr="00E169D9">
              <w:rPr>
                <w:sz w:val="22"/>
                <w:szCs w:val="22"/>
                <w:lang w:eastAsia="en-US"/>
              </w:rPr>
              <w:t>M</w:t>
            </w:r>
            <w:r w:rsidRPr="00E169D9">
              <w:rPr>
                <w:sz w:val="22"/>
                <w:szCs w:val="22"/>
                <w:lang w:val="ru-RU" w:eastAsia="en-US"/>
              </w:rPr>
              <w:t>16-05-40Х-А3</w:t>
            </w:r>
            <w:r w:rsidRPr="00E169D9">
              <w:rPr>
                <w:sz w:val="22"/>
                <w:szCs w:val="22"/>
                <w:lang w:eastAsia="en-US"/>
              </w:rPr>
              <w:t>J</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117,00</w:t>
            </w:r>
          </w:p>
          <w:p w:rsidR="00E169D9" w:rsidRPr="00E169D9" w:rsidRDefault="00E169D9" w:rsidP="00E169D9">
            <w:pPr>
              <w:spacing w:line="240" w:lineRule="auto"/>
              <w:ind w:firstLine="0"/>
              <w:jc w:val="left"/>
              <w:rPr>
                <w:sz w:val="22"/>
                <w:szCs w:val="22"/>
                <w:lang w:eastAsia="en-US"/>
              </w:rPr>
            </w:pP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Гайка шестигранная нормальная самостопорящаяся ГОСТ </w:t>
            </w:r>
            <w:r w:rsidRPr="00E169D9">
              <w:rPr>
                <w:sz w:val="22"/>
                <w:szCs w:val="22"/>
                <w:lang w:eastAsia="en-US"/>
              </w:rPr>
              <w:t>ISO</w:t>
            </w:r>
            <w:r w:rsidRPr="00E169D9">
              <w:rPr>
                <w:sz w:val="22"/>
                <w:szCs w:val="22"/>
                <w:lang w:val="ru-RU" w:eastAsia="en-US"/>
              </w:rPr>
              <w:t xml:space="preserve"> 7040-М12-8-</w:t>
            </w:r>
            <w:r w:rsidRPr="00E169D9">
              <w:rPr>
                <w:sz w:val="22"/>
                <w:szCs w:val="22"/>
                <w:lang w:eastAsia="en-US"/>
              </w:rPr>
              <w:t>A</w:t>
            </w:r>
            <w:r w:rsidRPr="00E169D9">
              <w:rPr>
                <w:sz w:val="22"/>
                <w:szCs w:val="22"/>
                <w:lang w:val="ru-RU" w:eastAsia="en-US"/>
              </w:rPr>
              <w:t>2</w:t>
            </w:r>
            <w:r w:rsidRPr="00E169D9">
              <w:rPr>
                <w:sz w:val="22"/>
                <w:szCs w:val="22"/>
                <w:lang w:eastAsia="en-US"/>
              </w:rPr>
              <w:t>L</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3198,00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Гайка шестигранная нормальная самостопорящаяся ГОСТ </w:t>
            </w:r>
            <w:r w:rsidRPr="00E169D9">
              <w:rPr>
                <w:sz w:val="22"/>
                <w:szCs w:val="22"/>
                <w:lang w:eastAsia="en-US"/>
              </w:rPr>
              <w:t>ISO</w:t>
            </w:r>
            <w:r w:rsidRPr="00E169D9">
              <w:rPr>
                <w:sz w:val="22"/>
                <w:szCs w:val="22"/>
                <w:lang w:val="ru-RU" w:eastAsia="en-US"/>
              </w:rPr>
              <w:t xml:space="preserve"> 7040-М3-8-</w:t>
            </w:r>
            <w:r w:rsidRPr="00E169D9">
              <w:rPr>
                <w:sz w:val="22"/>
                <w:szCs w:val="22"/>
                <w:lang w:eastAsia="en-US"/>
              </w:rPr>
              <w:t>A</w:t>
            </w:r>
            <w:r w:rsidRPr="00E169D9">
              <w:rPr>
                <w:sz w:val="22"/>
                <w:szCs w:val="22"/>
                <w:lang w:val="ru-RU" w:eastAsia="en-US"/>
              </w:rPr>
              <w:t>2</w:t>
            </w:r>
            <w:r w:rsidRPr="00E169D9">
              <w:rPr>
                <w:sz w:val="22"/>
                <w:szCs w:val="22"/>
                <w:lang w:eastAsia="en-US"/>
              </w:rPr>
              <w:t>L</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261,0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Гайка шестигранная нормальная самостопорящаяся ГОСТ </w:t>
            </w:r>
            <w:r w:rsidRPr="00E169D9">
              <w:rPr>
                <w:sz w:val="22"/>
                <w:szCs w:val="22"/>
                <w:lang w:eastAsia="en-US"/>
              </w:rPr>
              <w:t>ISO</w:t>
            </w:r>
            <w:r w:rsidRPr="00E169D9">
              <w:rPr>
                <w:sz w:val="22"/>
                <w:szCs w:val="22"/>
                <w:lang w:val="ru-RU" w:eastAsia="en-US"/>
              </w:rPr>
              <w:t xml:space="preserve"> 7040-М6-8-</w:t>
            </w:r>
            <w:r w:rsidRPr="00E169D9">
              <w:rPr>
                <w:sz w:val="22"/>
                <w:szCs w:val="22"/>
                <w:lang w:eastAsia="en-US"/>
              </w:rPr>
              <w:t>A</w:t>
            </w:r>
            <w:r w:rsidRPr="00E169D9">
              <w:rPr>
                <w:sz w:val="22"/>
                <w:szCs w:val="22"/>
                <w:lang w:val="ru-RU" w:eastAsia="en-US"/>
              </w:rPr>
              <w:t>2</w:t>
            </w:r>
            <w:r w:rsidRPr="00E169D9">
              <w:rPr>
                <w:sz w:val="22"/>
                <w:szCs w:val="22"/>
                <w:lang w:eastAsia="en-US"/>
              </w:rPr>
              <w:t>L</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456,00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Заклепка "слепая" ГОСТ Р ИСО 15979-2017-3,2х10-</w:t>
            </w:r>
            <w:r w:rsidRPr="00E169D9">
              <w:rPr>
                <w:sz w:val="22"/>
                <w:szCs w:val="22"/>
                <w:lang w:eastAsia="en-US"/>
              </w:rPr>
              <w:t>St</w:t>
            </w:r>
            <w:r w:rsidRPr="00E169D9">
              <w:rPr>
                <w:sz w:val="22"/>
                <w:szCs w:val="22"/>
                <w:lang w:val="ru-RU" w:eastAsia="en-US"/>
              </w:rPr>
              <w:t>/</w:t>
            </w:r>
            <w:r w:rsidRPr="00E169D9">
              <w:rPr>
                <w:sz w:val="22"/>
                <w:szCs w:val="22"/>
                <w:lang w:eastAsia="en-US"/>
              </w:rPr>
              <w:t>St</w:t>
            </w:r>
            <w:r w:rsidRPr="00E169D9">
              <w:rPr>
                <w:sz w:val="22"/>
                <w:szCs w:val="22"/>
                <w:lang w:val="ru-RU" w:eastAsia="en-US"/>
              </w:rPr>
              <w:t xml:space="preserve"> 12Х18Н10Т</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456,00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Заклепка "слепая" ГОСТ Р ИСО 15980-2017-4х10-</w:t>
            </w:r>
            <w:r w:rsidRPr="00E169D9">
              <w:rPr>
                <w:sz w:val="22"/>
                <w:szCs w:val="22"/>
                <w:lang w:eastAsia="en-US"/>
              </w:rPr>
              <w:t>St</w:t>
            </w:r>
            <w:r w:rsidRPr="00E169D9">
              <w:rPr>
                <w:sz w:val="22"/>
                <w:szCs w:val="22"/>
                <w:lang w:val="ru-RU" w:eastAsia="en-US"/>
              </w:rPr>
              <w:t>/</w:t>
            </w:r>
            <w:r w:rsidRPr="00E169D9">
              <w:rPr>
                <w:sz w:val="22"/>
                <w:szCs w:val="22"/>
                <w:lang w:eastAsia="en-US"/>
              </w:rPr>
              <w:t>St</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Заклепка "слепая" ГОСТ Р ИСО 15980-2017-4х10-</w:t>
            </w:r>
            <w:r w:rsidRPr="00E169D9">
              <w:rPr>
                <w:sz w:val="22"/>
                <w:szCs w:val="22"/>
                <w:lang w:eastAsia="en-US"/>
              </w:rPr>
              <w:t>St</w:t>
            </w:r>
            <w:r w:rsidRPr="00E169D9">
              <w:rPr>
                <w:sz w:val="22"/>
                <w:szCs w:val="22"/>
                <w:lang w:val="ru-RU" w:eastAsia="en-US"/>
              </w:rPr>
              <w:t>/</w:t>
            </w:r>
            <w:r w:rsidRPr="00E169D9">
              <w:rPr>
                <w:sz w:val="22"/>
                <w:szCs w:val="22"/>
                <w:lang w:eastAsia="en-US"/>
              </w:rPr>
              <w:t>St</w:t>
            </w:r>
            <w:r w:rsidRPr="00E169D9">
              <w:rPr>
                <w:sz w:val="22"/>
                <w:szCs w:val="22"/>
                <w:lang w:val="ru-RU" w:eastAsia="en-US"/>
              </w:rPr>
              <w:t xml:space="preserve"> 12Х18Н10Т</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Заклепка 2,6-10-Ан.Окс.-ОСТ 1 34087-80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Заклепка 3,2х11 - </w:t>
            </w:r>
            <w:r w:rsidRPr="00E169D9">
              <w:rPr>
                <w:sz w:val="22"/>
                <w:szCs w:val="22"/>
                <w:lang w:eastAsia="en-US"/>
              </w:rPr>
              <w:t>St</w:t>
            </w:r>
            <w:r w:rsidRPr="00E169D9">
              <w:rPr>
                <w:sz w:val="22"/>
                <w:szCs w:val="22"/>
                <w:lang w:val="ru-RU" w:eastAsia="en-US"/>
              </w:rPr>
              <w:t>/</w:t>
            </w:r>
            <w:r w:rsidRPr="00E169D9">
              <w:rPr>
                <w:sz w:val="22"/>
                <w:szCs w:val="22"/>
                <w:lang w:eastAsia="en-US"/>
              </w:rPr>
              <w:t>St</w:t>
            </w:r>
            <w:r w:rsidRPr="00E169D9">
              <w:rPr>
                <w:sz w:val="22"/>
                <w:szCs w:val="22"/>
                <w:lang w:val="ru-RU" w:eastAsia="en-US"/>
              </w:rPr>
              <w:t xml:space="preserve"> 12Х18Н10Т ГОСТ Р ИСО 15973-2005</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Заклепка 3,2х11-</w:t>
            </w:r>
            <w:r w:rsidRPr="00E169D9">
              <w:rPr>
                <w:sz w:val="22"/>
                <w:szCs w:val="22"/>
                <w:lang w:eastAsia="en-US"/>
              </w:rPr>
              <w:t>AIA</w:t>
            </w:r>
            <w:r w:rsidRPr="00E169D9">
              <w:rPr>
                <w:sz w:val="22"/>
                <w:szCs w:val="22"/>
                <w:lang w:val="ru-RU" w:eastAsia="en-US"/>
              </w:rPr>
              <w:t>/</w:t>
            </w:r>
            <w:r w:rsidRPr="00E169D9">
              <w:rPr>
                <w:sz w:val="22"/>
                <w:szCs w:val="22"/>
                <w:lang w:eastAsia="en-US"/>
              </w:rPr>
              <w:t>St</w:t>
            </w:r>
            <w:r w:rsidRPr="00E169D9">
              <w:rPr>
                <w:sz w:val="22"/>
                <w:szCs w:val="22"/>
                <w:lang w:val="ru-RU" w:eastAsia="en-US"/>
              </w:rPr>
              <w:t xml:space="preserve"> ГОСТ Р ИСО 15973-2005</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1133,00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Заклёпка вытяжная NAS 1919 C04 S 05 U</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305,00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Заклёпка вытяжная NAS 1921 C05 S 04 U</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Заклёпка вытяжная </w:t>
            </w:r>
            <w:r w:rsidRPr="00E169D9">
              <w:rPr>
                <w:sz w:val="22"/>
                <w:szCs w:val="22"/>
                <w:lang w:eastAsia="en-US"/>
              </w:rPr>
              <w:t>NAS</w:t>
            </w:r>
            <w:r w:rsidRPr="00E169D9">
              <w:rPr>
                <w:sz w:val="22"/>
                <w:szCs w:val="22"/>
                <w:lang w:val="ru-RU" w:eastAsia="en-US"/>
              </w:rPr>
              <w:t xml:space="preserve"> 1921 </w:t>
            </w:r>
            <w:r w:rsidRPr="00E169D9">
              <w:rPr>
                <w:sz w:val="22"/>
                <w:szCs w:val="22"/>
                <w:lang w:eastAsia="en-US"/>
              </w:rPr>
              <w:t>C</w:t>
            </w:r>
            <w:r w:rsidRPr="00E169D9">
              <w:rPr>
                <w:sz w:val="22"/>
                <w:szCs w:val="22"/>
                <w:lang w:val="ru-RU" w:eastAsia="en-US"/>
              </w:rPr>
              <w:t xml:space="preserve">05 </w:t>
            </w:r>
            <w:r w:rsidRPr="00E169D9">
              <w:rPr>
                <w:sz w:val="22"/>
                <w:szCs w:val="22"/>
                <w:lang w:eastAsia="en-US"/>
              </w:rPr>
              <w:t>S</w:t>
            </w:r>
            <w:r w:rsidRPr="00E169D9">
              <w:rPr>
                <w:sz w:val="22"/>
                <w:szCs w:val="22"/>
                <w:lang w:val="ru-RU" w:eastAsia="en-US"/>
              </w:rPr>
              <w:t>05</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Карабин 5х50 DIN 5299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Ось 6-12 </w:t>
            </w:r>
            <w:r w:rsidRPr="00E169D9">
              <w:rPr>
                <w:sz w:val="22"/>
                <w:szCs w:val="22"/>
                <w:lang w:eastAsia="en-US"/>
              </w:rPr>
              <w:t>h</w:t>
            </w:r>
            <w:r w:rsidRPr="00E169D9">
              <w:rPr>
                <w:sz w:val="22"/>
                <w:szCs w:val="22"/>
                <w:lang w:val="ru-RU" w:eastAsia="en-US"/>
              </w:rPr>
              <w:t>12х40 Ст3спЦ9 ГОСТ 9650-80 ГОСТ 9650-80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Ось 6-12h12х40 ГОСТ 9650-80 ГОСТ 9650-80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 xml:space="preserve">Ось 6-6 </w:t>
            </w:r>
            <w:r w:rsidRPr="00E169D9">
              <w:rPr>
                <w:sz w:val="22"/>
                <w:szCs w:val="22"/>
                <w:lang w:eastAsia="en-US"/>
              </w:rPr>
              <w:t>h</w:t>
            </w:r>
            <w:r w:rsidRPr="00E169D9">
              <w:rPr>
                <w:sz w:val="22"/>
                <w:szCs w:val="22"/>
                <w:lang w:val="ru-RU" w:eastAsia="en-US"/>
              </w:rPr>
              <w:t>12х14.Ст3сп.Ц 9 ГОСТ 9650-80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Пломба 1-6х10-12Х18Н10Т ГОСТ 18677-73</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1284,00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Пломба 1-6х10-12Х18Н10Т ГОСТ 18677-79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3375,00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Пломба 1-6х10-АД1М-10 ГОСТ 18677-73</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84,00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0,2-12-25-Хим.Пас ОСТ 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0,5-12-25-Хим.Пас ОСТ 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244,00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0,5-8-16-Хим.Пас ОСТ 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1093,00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1,5-4-8-Ц - ОСТ1 34505-80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305,00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1,5-5-10-Ц - ОСТ1 34505-80 ОСТ1 34505-80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17441,00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1,5-6-12-Ц - ОСТ1 34505-80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611,00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1,5-8-18-Хим.Пас ОСТ1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10 65Г 029 ГОСТ 6402-70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264,00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1-12-25-Хим.Пас ОСТ 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733,00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12 65Г 029 ГОСТ 6402-70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1-6-12-Ц ОСТ1 34505-80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17992,00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Шайба 2-16-28-Хим.Пас ОСТ1 34508-80 ОСТ1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244,00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2-20-38-Хим.Пас ОСТ1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Шайба 2-24-40-Хим.Пас ОСТ1 34508-80 ОСТ1 34508-80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3 65Г 029 ГОСТ 6402-70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1957,00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3.21.12Х18Н10Т.11 ГОСТ 11371-78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85,00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4 65Г 029 ГОСТ 6402-70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978,0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5 65Г 029 ГОСТ 6402-70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5.04.019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391,00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5.04.019 ГОСТ 18123-82</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342,00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6 65Г 029 ГОСТ 6402-70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179,00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A.10.04.019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325,00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A.12.04.019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9795,00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A.3.04.019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783,00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A.5.04.019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A.6.04.019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1855,00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A.8.04.019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150,00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A14.04.019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A3.04.019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946,00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A4.04.019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C2.22 ГОСТ 10450-78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855,00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Шайба C5.04.019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12178,00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Шайба А.3.21.12Х18Н10Т.11 ГОСТ 11371-78 ГОСТ 11371-78</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97,00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Шпилька М6-6</w:t>
            </w:r>
            <w:r w:rsidRPr="00E169D9">
              <w:rPr>
                <w:sz w:val="22"/>
                <w:szCs w:val="22"/>
                <w:lang w:eastAsia="en-US"/>
              </w:rPr>
              <w:t>g</w:t>
            </w:r>
            <w:r w:rsidRPr="00E169D9">
              <w:rPr>
                <w:sz w:val="22"/>
                <w:szCs w:val="22"/>
                <w:lang w:val="ru-RU" w:eastAsia="en-US"/>
              </w:rPr>
              <w:t>х45.109.40Х.026 ГОСТ 22042-76</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d 3,2 DIN 11024 Form D</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1,6х12.2.11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540,00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2х16.2.11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r w:rsidRPr="00E169D9">
              <w:rPr>
                <w:sz w:val="22"/>
                <w:szCs w:val="22"/>
                <w:lang w:eastAsia="en-US"/>
              </w:rPr>
              <w:t>в</w:t>
            </w: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3,2 DIN 11024 -оцинк.</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3,2х16 ГОСТ 397-80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366,00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3,2х16.019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182,00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3,2х16.20.019 ГОСТ 397-80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4х18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399,00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4х18.016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745,00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5х36.016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489,00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Шплинт 5х36.2.11 ГОСТ 397-79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122,00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Штифт 3х28.Хим.Окс.прм. ГОСТ 3128-70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60,00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Винт DIN 7991-М8х35-10.9</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1093,00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Талреп 0.5 ВВ-ОС ГОСТ 9690-71</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450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В2.М5-6</w:t>
            </w:r>
            <w:r w:rsidRPr="00E169D9">
              <w:rPr>
                <w:sz w:val="22"/>
                <w:szCs w:val="22"/>
                <w:lang w:eastAsia="en-US"/>
              </w:rPr>
              <w:t>g</w:t>
            </w:r>
            <w:r w:rsidRPr="00E169D9">
              <w:rPr>
                <w:sz w:val="22"/>
                <w:szCs w:val="22"/>
                <w:lang w:val="ru-RU" w:eastAsia="en-US"/>
              </w:rPr>
              <w:t>х10.68.016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913,00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В2.М5-6</w:t>
            </w:r>
            <w:r w:rsidRPr="00E169D9">
              <w:rPr>
                <w:sz w:val="22"/>
                <w:szCs w:val="22"/>
                <w:lang w:eastAsia="en-US"/>
              </w:rPr>
              <w:t>g</w:t>
            </w:r>
            <w:r w:rsidRPr="00E169D9">
              <w:rPr>
                <w:sz w:val="22"/>
                <w:szCs w:val="22"/>
                <w:lang w:val="ru-RU" w:eastAsia="en-US"/>
              </w:rPr>
              <w:t>х16.68.016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4769,00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В2.М5-6</w:t>
            </w:r>
            <w:r w:rsidRPr="00E169D9">
              <w:rPr>
                <w:sz w:val="22"/>
                <w:szCs w:val="22"/>
                <w:lang w:eastAsia="en-US"/>
              </w:rPr>
              <w:t>g</w:t>
            </w:r>
            <w:r w:rsidRPr="00E169D9">
              <w:rPr>
                <w:sz w:val="22"/>
                <w:szCs w:val="22"/>
                <w:lang w:val="ru-RU" w:eastAsia="en-US"/>
              </w:rPr>
              <w:t>х10.88.14Х17Р2.11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1044,00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В2.М5-6</w:t>
            </w:r>
            <w:r w:rsidRPr="00E169D9">
              <w:rPr>
                <w:sz w:val="22"/>
                <w:szCs w:val="22"/>
                <w:lang w:eastAsia="en-US"/>
              </w:rPr>
              <w:t>g</w:t>
            </w:r>
            <w:r w:rsidRPr="00E169D9">
              <w:rPr>
                <w:sz w:val="22"/>
                <w:szCs w:val="22"/>
                <w:lang w:val="ru-RU" w:eastAsia="en-US"/>
              </w:rPr>
              <w:t>х16.88.14Х17Р2.11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5418,00</w:t>
            </w:r>
          </w:p>
        </w:tc>
      </w:tr>
      <w:tr w:rsidR="00E169D9" w:rsidRPr="00E169D9" w:rsidTr="00E169D9">
        <w:tc>
          <w:tcPr>
            <w:tcW w:w="567" w:type="dxa"/>
          </w:tcPr>
          <w:p w:rsidR="00E169D9" w:rsidRPr="00E169D9" w:rsidRDefault="00E169D9" w:rsidP="00E169D9">
            <w:pPr>
              <w:numPr>
                <w:ilvl w:val="0"/>
                <w:numId w:val="22"/>
              </w:numPr>
              <w:spacing w:before="22" w:line="240" w:lineRule="auto"/>
              <w:jc w:val="center"/>
              <w:rPr>
                <w:sz w:val="22"/>
                <w:szCs w:val="22"/>
                <w:lang w:eastAsia="en-US"/>
              </w:rPr>
            </w:pPr>
          </w:p>
        </w:tc>
        <w:tc>
          <w:tcPr>
            <w:tcW w:w="5953" w:type="dxa"/>
          </w:tcPr>
          <w:p w:rsidR="00E169D9" w:rsidRPr="00E169D9" w:rsidRDefault="00E169D9" w:rsidP="00E169D9">
            <w:pPr>
              <w:spacing w:line="240" w:lineRule="auto"/>
              <w:ind w:firstLine="0"/>
              <w:jc w:val="left"/>
              <w:rPr>
                <w:sz w:val="22"/>
                <w:szCs w:val="22"/>
                <w:lang w:val="ru-RU" w:eastAsia="en-US"/>
              </w:rPr>
            </w:pPr>
            <w:r w:rsidRPr="00E169D9">
              <w:rPr>
                <w:sz w:val="22"/>
                <w:szCs w:val="22"/>
                <w:lang w:val="ru-RU" w:eastAsia="en-US"/>
              </w:rPr>
              <w:t>Винт А.М3-6</w:t>
            </w:r>
            <w:r w:rsidRPr="00E169D9">
              <w:rPr>
                <w:sz w:val="22"/>
                <w:szCs w:val="22"/>
                <w:lang w:eastAsia="en-US"/>
              </w:rPr>
              <w:t>g</w:t>
            </w:r>
            <w:r w:rsidRPr="00E169D9">
              <w:rPr>
                <w:sz w:val="22"/>
                <w:szCs w:val="22"/>
                <w:lang w:val="ru-RU" w:eastAsia="en-US"/>
              </w:rPr>
              <w:t>х11.23.14Х17Н2.11 ГОСТ 17473-80</w:t>
            </w:r>
          </w:p>
        </w:tc>
        <w:tc>
          <w:tcPr>
            <w:tcW w:w="12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шт</w:t>
            </w:r>
          </w:p>
        </w:tc>
        <w:tc>
          <w:tcPr>
            <w:tcW w:w="1447" w:type="dxa"/>
          </w:tcPr>
          <w:p w:rsidR="00E169D9" w:rsidRPr="00E169D9" w:rsidRDefault="00E169D9" w:rsidP="00E169D9">
            <w:pPr>
              <w:spacing w:line="240" w:lineRule="auto"/>
              <w:ind w:firstLine="0"/>
              <w:jc w:val="left"/>
              <w:rPr>
                <w:sz w:val="22"/>
                <w:szCs w:val="22"/>
                <w:lang w:eastAsia="en-US"/>
              </w:rPr>
            </w:pPr>
            <w:r w:rsidRPr="00E169D9">
              <w:rPr>
                <w:sz w:val="22"/>
                <w:szCs w:val="22"/>
                <w:lang w:eastAsia="en-US"/>
              </w:rPr>
              <w:t>261,00</w:t>
            </w:r>
          </w:p>
        </w:tc>
      </w:tr>
    </w:tbl>
    <w:p w:rsidR="00E169D9" w:rsidRPr="00BA08E8" w:rsidRDefault="00E169D9" w:rsidP="00E169D9">
      <w:pPr>
        <w:tabs>
          <w:tab w:val="num" w:pos="0"/>
        </w:tabs>
        <w:spacing w:line="240" w:lineRule="auto"/>
        <w:ind w:firstLine="0"/>
        <w:rPr>
          <w:b/>
          <w:sz w:val="24"/>
          <w:szCs w:val="24"/>
        </w:rPr>
      </w:pPr>
      <w:r w:rsidRPr="00E169D9">
        <w:rPr>
          <w:b/>
          <w:sz w:val="24"/>
          <w:szCs w:val="24"/>
          <w:highlight w:val="yellow"/>
        </w:rPr>
        <w:t>Нумерация позиций в коммерческом предложении должна строго соответствовать нумерации предмета закупки</w:t>
      </w:r>
      <w:r>
        <w:rPr>
          <w:b/>
          <w:sz w:val="24"/>
          <w:szCs w:val="24"/>
          <w:highlight w:val="yellow"/>
        </w:rPr>
        <w:t xml:space="preserve"> </w:t>
      </w:r>
      <w:r w:rsidRPr="00E169D9">
        <w:rPr>
          <w:b/>
          <w:sz w:val="24"/>
          <w:szCs w:val="24"/>
          <w:highlight w:val="yellow"/>
        </w:rPr>
        <w:t>ЗД.</w:t>
      </w:r>
    </w:p>
    <w:p w:rsidR="009F5706" w:rsidRDefault="009F5706" w:rsidP="00E823E9">
      <w:pPr>
        <w:tabs>
          <w:tab w:val="left" w:pos="426"/>
        </w:tabs>
        <w:rPr>
          <w:sz w:val="24"/>
          <w:szCs w:val="24"/>
        </w:rPr>
      </w:pPr>
    </w:p>
    <w:p w:rsidR="00A901A0" w:rsidRPr="00A901A0" w:rsidRDefault="00A901A0" w:rsidP="00A901A0">
      <w:pPr>
        <w:tabs>
          <w:tab w:val="left" w:pos="426"/>
        </w:tabs>
        <w:spacing w:line="240" w:lineRule="auto"/>
        <w:ind w:firstLine="425"/>
        <w:contextualSpacing/>
        <w:rPr>
          <w:sz w:val="24"/>
          <w:szCs w:val="24"/>
        </w:rPr>
      </w:pPr>
      <w:r w:rsidRPr="00A901A0">
        <w:rPr>
          <w:sz w:val="24"/>
          <w:szCs w:val="24"/>
        </w:rPr>
        <w:t>Закупка ведется в рамках ГОЗ.</w:t>
      </w:r>
    </w:p>
    <w:p w:rsidR="00A901A0" w:rsidRPr="00A901A0" w:rsidRDefault="00A901A0" w:rsidP="00A901A0">
      <w:pPr>
        <w:tabs>
          <w:tab w:val="left" w:pos="426"/>
        </w:tabs>
        <w:spacing w:line="240" w:lineRule="auto"/>
        <w:ind w:firstLine="425"/>
        <w:contextualSpacing/>
        <w:rPr>
          <w:sz w:val="24"/>
          <w:szCs w:val="24"/>
        </w:rPr>
      </w:pPr>
      <w:r w:rsidRPr="00A901A0">
        <w:rPr>
          <w:sz w:val="24"/>
          <w:szCs w:val="24"/>
        </w:rPr>
        <w:lastRenderedPageBreak/>
        <w:t>Открытие отдельно спец. счета требуется.</w:t>
      </w:r>
    </w:p>
    <w:p w:rsidR="00A901A0" w:rsidRPr="00A901A0" w:rsidRDefault="00A901A0" w:rsidP="00A901A0">
      <w:pPr>
        <w:tabs>
          <w:tab w:val="left" w:pos="426"/>
        </w:tabs>
        <w:spacing w:line="240" w:lineRule="auto"/>
        <w:ind w:firstLine="425"/>
        <w:contextualSpacing/>
        <w:rPr>
          <w:sz w:val="24"/>
          <w:szCs w:val="24"/>
        </w:rPr>
      </w:pPr>
      <w:r w:rsidRPr="00A901A0">
        <w:rPr>
          <w:sz w:val="24"/>
          <w:szCs w:val="24"/>
        </w:rPr>
        <w:t xml:space="preserve">Аналоги </w:t>
      </w:r>
      <w:r>
        <w:rPr>
          <w:sz w:val="24"/>
          <w:szCs w:val="24"/>
        </w:rPr>
        <w:t>не допустимы.</w:t>
      </w:r>
    </w:p>
    <w:p w:rsidR="004F6423" w:rsidRPr="004F6423" w:rsidRDefault="004F6423" w:rsidP="00142AD4">
      <w:pPr>
        <w:tabs>
          <w:tab w:val="num" w:pos="0"/>
        </w:tabs>
        <w:spacing w:line="240" w:lineRule="auto"/>
        <w:ind w:firstLine="0"/>
        <w:contextualSpacing/>
        <w:rPr>
          <w:b/>
          <w:sz w:val="24"/>
          <w:szCs w:val="24"/>
        </w:rPr>
      </w:pPr>
    </w:p>
    <w:p w:rsidR="00E61DF3" w:rsidRPr="004F6423" w:rsidRDefault="00E61DF3" w:rsidP="00E61DF3">
      <w:pPr>
        <w:tabs>
          <w:tab w:val="num" w:pos="0"/>
        </w:tabs>
        <w:spacing w:line="240" w:lineRule="auto"/>
        <w:ind w:firstLine="0"/>
        <w:rPr>
          <w:b/>
          <w:bCs/>
          <w:iCs/>
          <w:sz w:val="24"/>
          <w:szCs w:val="24"/>
        </w:rPr>
      </w:pPr>
      <w:r w:rsidRPr="004F6423">
        <w:rPr>
          <w:b/>
          <w:sz w:val="24"/>
          <w:szCs w:val="24"/>
        </w:rPr>
        <w:t>Требования к</w:t>
      </w:r>
      <w:r w:rsidRPr="004F6423">
        <w:rPr>
          <w:b/>
          <w:bCs/>
          <w:iCs/>
          <w:sz w:val="24"/>
          <w:szCs w:val="24"/>
        </w:rPr>
        <w:t xml:space="preserve"> закупаемой продукции:</w:t>
      </w:r>
    </w:p>
    <w:p w:rsidR="00E61DF3" w:rsidRPr="004F6423" w:rsidRDefault="00E61DF3" w:rsidP="00E61DF3">
      <w:pPr>
        <w:tabs>
          <w:tab w:val="num" w:pos="0"/>
        </w:tabs>
        <w:spacing w:line="240" w:lineRule="auto"/>
        <w:ind w:firstLine="0"/>
        <w:rPr>
          <w:b/>
          <w:bCs/>
          <w:iCs/>
          <w:sz w:val="24"/>
          <w:szCs w:val="24"/>
        </w:rPr>
      </w:pPr>
    </w:p>
    <w:p w:rsidR="00E61DF3" w:rsidRPr="004F6423" w:rsidRDefault="00E61DF3" w:rsidP="00E61DF3">
      <w:pPr>
        <w:pStyle w:val="20"/>
        <w:numPr>
          <w:ilvl w:val="1"/>
          <w:numId w:val="20"/>
        </w:numPr>
        <w:spacing w:before="0"/>
        <w:ind w:left="0" w:firstLine="0"/>
        <w:jc w:val="both"/>
        <w:rPr>
          <w:rFonts w:ascii="Times New Roman" w:hAnsi="Times New Roman"/>
          <w:sz w:val="24"/>
          <w:szCs w:val="24"/>
        </w:rPr>
      </w:pPr>
      <w:r w:rsidRPr="004F6423">
        <w:rPr>
          <w:rFonts w:ascii="Times New Roman" w:hAnsi="Times New Roman"/>
          <w:sz w:val="24"/>
          <w:szCs w:val="24"/>
        </w:rPr>
        <w:tab/>
      </w:r>
      <w:bookmarkStart w:id="28" w:name="_Toc251847612"/>
      <w:r w:rsidRPr="004F6423">
        <w:rPr>
          <w:rFonts w:ascii="Times New Roman" w:hAnsi="Times New Roman"/>
          <w:sz w:val="24"/>
          <w:szCs w:val="24"/>
        </w:rPr>
        <w:t>Техническая часть</w:t>
      </w:r>
      <w:bookmarkEnd w:id="28"/>
    </w:p>
    <w:p w:rsidR="0048217B" w:rsidRDefault="0048217B" w:rsidP="004F6423">
      <w:pPr>
        <w:pStyle w:val="af6"/>
        <w:tabs>
          <w:tab w:val="left" w:pos="426"/>
        </w:tabs>
        <w:spacing w:line="240" w:lineRule="auto"/>
        <w:ind w:left="0" w:firstLine="709"/>
        <w:rPr>
          <w:sz w:val="24"/>
          <w:szCs w:val="24"/>
        </w:rPr>
      </w:pPr>
      <w:r w:rsidRPr="0048217B">
        <w:rPr>
          <w:sz w:val="24"/>
          <w:szCs w:val="24"/>
        </w:rPr>
        <w:t>Наименование продукции строго по: ГОСТ, ОСТ и DIN.</w:t>
      </w:r>
    </w:p>
    <w:p w:rsidR="004F6423" w:rsidRPr="004F6423" w:rsidRDefault="004F6423" w:rsidP="004F6423">
      <w:pPr>
        <w:pStyle w:val="af6"/>
        <w:tabs>
          <w:tab w:val="left" w:pos="426"/>
        </w:tabs>
        <w:spacing w:line="240" w:lineRule="auto"/>
        <w:ind w:left="0" w:firstLine="709"/>
        <w:rPr>
          <w:sz w:val="24"/>
          <w:szCs w:val="24"/>
        </w:rPr>
      </w:pPr>
      <w:r w:rsidRPr="004F6423">
        <w:rPr>
          <w:sz w:val="24"/>
          <w:szCs w:val="24"/>
        </w:rPr>
        <w:t>Наименование номенклатуры должно соответствовать названию в коммерческом предложении поставщика.</w:t>
      </w:r>
    </w:p>
    <w:p w:rsidR="004F6423" w:rsidRDefault="004F6423" w:rsidP="004F6423">
      <w:pPr>
        <w:pStyle w:val="af6"/>
        <w:tabs>
          <w:tab w:val="left" w:pos="426"/>
        </w:tabs>
        <w:spacing w:line="240" w:lineRule="auto"/>
        <w:ind w:left="0" w:firstLine="709"/>
        <w:rPr>
          <w:bCs/>
          <w:sz w:val="24"/>
          <w:szCs w:val="24"/>
        </w:rPr>
      </w:pPr>
      <w:r w:rsidRPr="004F6423">
        <w:rPr>
          <w:sz w:val="24"/>
          <w:szCs w:val="24"/>
        </w:rPr>
        <w:t xml:space="preserve"> </w:t>
      </w:r>
      <w:r w:rsidR="000D6F8F" w:rsidRPr="00846883">
        <w:rPr>
          <w:bCs/>
          <w:sz w:val="24"/>
          <w:szCs w:val="24"/>
        </w:rPr>
        <w:t xml:space="preserve">Поставляемая продукция обязательно должна сопровождаться </w:t>
      </w:r>
      <w:r w:rsidR="000D6F8F">
        <w:rPr>
          <w:bCs/>
          <w:sz w:val="24"/>
          <w:szCs w:val="24"/>
        </w:rPr>
        <w:t xml:space="preserve">оригиналом </w:t>
      </w:r>
      <w:r w:rsidR="000D6F8F" w:rsidRPr="00846883">
        <w:rPr>
          <w:bCs/>
          <w:sz w:val="24"/>
          <w:szCs w:val="24"/>
        </w:rPr>
        <w:t>Паспортом качества/сертификатом</w:t>
      </w:r>
      <w:r w:rsidR="000D6F8F">
        <w:rPr>
          <w:bCs/>
          <w:sz w:val="24"/>
          <w:szCs w:val="24"/>
        </w:rPr>
        <w:t xml:space="preserve"> соответствия.</w:t>
      </w:r>
    </w:p>
    <w:p w:rsidR="00E61DF3" w:rsidRDefault="000D6F8F" w:rsidP="00E61DF3">
      <w:pPr>
        <w:tabs>
          <w:tab w:val="num" w:pos="0"/>
        </w:tabs>
        <w:spacing w:line="240" w:lineRule="auto"/>
        <w:ind w:firstLine="0"/>
        <w:rPr>
          <w:bCs/>
          <w:sz w:val="24"/>
          <w:szCs w:val="24"/>
        </w:rPr>
      </w:pPr>
      <w:r>
        <w:rPr>
          <w:bCs/>
          <w:sz w:val="24"/>
          <w:szCs w:val="24"/>
        </w:rPr>
        <w:tab/>
      </w:r>
      <w:r w:rsidRPr="00710104">
        <w:rPr>
          <w:bCs/>
          <w:sz w:val="24"/>
          <w:szCs w:val="24"/>
        </w:rPr>
        <w:t xml:space="preserve">На продукции должна быть бирка с указанием маркировки, артикула, наименованием продукции, количества, заверенная синей печатью </w:t>
      </w:r>
      <w:r>
        <w:rPr>
          <w:bCs/>
          <w:sz w:val="24"/>
          <w:szCs w:val="24"/>
        </w:rPr>
        <w:t>поставщика</w:t>
      </w:r>
      <w:r w:rsidRPr="00710104">
        <w:rPr>
          <w:bCs/>
          <w:sz w:val="24"/>
          <w:szCs w:val="24"/>
        </w:rPr>
        <w:t>.</w:t>
      </w:r>
    </w:p>
    <w:p w:rsidR="00333848" w:rsidRPr="004F6423" w:rsidRDefault="00333848" w:rsidP="00E61DF3">
      <w:pPr>
        <w:tabs>
          <w:tab w:val="num" w:pos="0"/>
        </w:tabs>
        <w:spacing w:line="240" w:lineRule="auto"/>
        <w:ind w:firstLine="0"/>
        <w:rPr>
          <w:b/>
          <w:bCs/>
          <w:iCs/>
          <w:sz w:val="24"/>
          <w:szCs w:val="24"/>
        </w:rPr>
      </w:pPr>
      <w:r w:rsidRPr="00605153">
        <w:rPr>
          <w:sz w:val="24"/>
          <w:szCs w:val="24"/>
        </w:rPr>
        <w:t>Дата производства</w:t>
      </w:r>
      <w:r>
        <w:rPr>
          <w:sz w:val="24"/>
          <w:szCs w:val="24"/>
        </w:rPr>
        <w:t xml:space="preserve"> поставляемой</w:t>
      </w:r>
      <w:r w:rsidRPr="00605153">
        <w:rPr>
          <w:sz w:val="24"/>
          <w:szCs w:val="24"/>
        </w:rPr>
        <w:t xml:space="preserve"> продукции</w:t>
      </w:r>
      <w:r>
        <w:rPr>
          <w:sz w:val="24"/>
          <w:szCs w:val="24"/>
        </w:rPr>
        <w:t>: 2024г.</w:t>
      </w:r>
    </w:p>
    <w:p w:rsidR="00E61DF3" w:rsidRPr="004F6423" w:rsidRDefault="00E61DF3" w:rsidP="00E61DF3">
      <w:pPr>
        <w:tabs>
          <w:tab w:val="num" w:pos="0"/>
        </w:tabs>
        <w:spacing w:line="240" w:lineRule="auto"/>
        <w:ind w:firstLine="0"/>
        <w:rPr>
          <w:b/>
          <w:bCs/>
          <w:iCs/>
          <w:sz w:val="24"/>
          <w:szCs w:val="24"/>
        </w:rPr>
      </w:pPr>
    </w:p>
    <w:p w:rsidR="00B301EE" w:rsidRPr="004F6423" w:rsidRDefault="00E61DF3" w:rsidP="00B301EE">
      <w:pPr>
        <w:pStyle w:val="20"/>
        <w:numPr>
          <w:ilvl w:val="1"/>
          <w:numId w:val="20"/>
        </w:numPr>
        <w:spacing w:before="0"/>
        <w:ind w:left="0" w:firstLine="0"/>
        <w:jc w:val="both"/>
        <w:rPr>
          <w:rFonts w:ascii="Times New Roman" w:hAnsi="Times New Roman"/>
          <w:bCs w:val="0"/>
          <w:iCs/>
          <w:sz w:val="24"/>
          <w:szCs w:val="24"/>
        </w:rPr>
      </w:pPr>
      <w:bookmarkStart w:id="29" w:name="_Toc251847613"/>
      <w:r w:rsidRPr="004F6423">
        <w:rPr>
          <w:rFonts w:ascii="Times New Roman" w:hAnsi="Times New Roman"/>
          <w:sz w:val="24"/>
          <w:szCs w:val="24"/>
        </w:rPr>
        <w:t>Коммерческая часть</w:t>
      </w:r>
      <w:bookmarkEnd w:id="29"/>
    </w:p>
    <w:p w:rsidR="000D6F8F" w:rsidRDefault="009F4837" w:rsidP="004F6423">
      <w:pPr>
        <w:spacing w:line="240" w:lineRule="auto"/>
        <w:ind w:firstLine="709"/>
        <w:contextualSpacing/>
        <w:rPr>
          <w:rFonts w:eastAsia="Calibri"/>
          <w:sz w:val="24"/>
          <w:szCs w:val="24"/>
        </w:rPr>
      </w:pPr>
      <w:r w:rsidRPr="009F4837">
        <w:rPr>
          <w:rFonts w:eastAsia="Calibri"/>
          <w:b/>
          <w:sz w:val="24"/>
          <w:szCs w:val="24"/>
        </w:rPr>
        <w:t>Срок поставки</w:t>
      </w:r>
      <w:r>
        <w:rPr>
          <w:rFonts w:eastAsia="Calibri"/>
          <w:b/>
          <w:sz w:val="24"/>
          <w:szCs w:val="24"/>
        </w:rPr>
        <w:t>:</w:t>
      </w:r>
      <w:r w:rsidR="00015A24">
        <w:rPr>
          <w:rFonts w:eastAsia="Calibri"/>
          <w:sz w:val="24"/>
          <w:szCs w:val="24"/>
        </w:rPr>
        <w:t xml:space="preserve"> </w:t>
      </w:r>
      <w:r w:rsidR="00800B7D">
        <w:rPr>
          <w:rFonts w:eastAsia="Calibri"/>
          <w:sz w:val="24"/>
          <w:szCs w:val="24"/>
        </w:rPr>
        <w:t>30 июля</w:t>
      </w:r>
      <w:r w:rsidR="0048217B">
        <w:rPr>
          <w:rFonts w:eastAsia="Calibri"/>
          <w:sz w:val="24"/>
          <w:szCs w:val="24"/>
        </w:rPr>
        <w:t xml:space="preserve"> </w:t>
      </w:r>
      <w:r w:rsidR="00A901A0">
        <w:rPr>
          <w:rFonts w:eastAsia="Calibri"/>
          <w:sz w:val="24"/>
          <w:szCs w:val="24"/>
        </w:rPr>
        <w:t>2024г</w:t>
      </w:r>
      <w:r w:rsidR="002573A2">
        <w:rPr>
          <w:rFonts w:eastAsia="Calibri"/>
          <w:sz w:val="24"/>
          <w:szCs w:val="24"/>
        </w:rPr>
        <w:t>.</w:t>
      </w:r>
    </w:p>
    <w:p w:rsidR="00A901A0" w:rsidRPr="00A901A0" w:rsidRDefault="00142AD4" w:rsidP="00A901A0">
      <w:pPr>
        <w:spacing w:line="240" w:lineRule="auto"/>
        <w:ind w:firstLine="709"/>
        <w:contextualSpacing/>
        <w:rPr>
          <w:rFonts w:eastAsia="Calibri"/>
          <w:sz w:val="24"/>
          <w:szCs w:val="24"/>
        </w:rPr>
      </w:pPr>
      <w:r w:rsidRPr="009F4837">
        <w:rPr>
          <w:b/>
          <w:sz w:val="24"/>
          <w:szCs w:val="24"/>
        </w:rPr>
        <w:t xml:space="preserve">Условия </w:t>
      </w:r>
      <w:r w:rsidR="009F4837" w:rsidRPr="009F4837">
        <w:rPr>
          <w:b/>
          <w:sz w:val="24"/>
          <w:szCs w:val="24"/>
        </w:rPr>
        <w:t>доставки</w:t>
      </w:r>
      <w:r w:rsidRPr="004F6423">
        <w:rPr>
          <w:sz w:val="24"/>
          <w:szCs w:val="24"/>
        </w:rPr>
        <w:t xml:space="preserve">: </w:t>
      </w:r>
      <w:r w:rsidR="00A901A0" w:rsidRPr="00A901A0">
        <w:rPr>
          <w:sz w:val="24"/>
          <w:szCs w:val="24"/>
        </w:rPr>
        <w:t>д</w:t>
      </w:r>
      <w:r w:rsidR="00A901A0" w:rsidRPr="00A901A0">
        <w:rPr>
          <w:rFonts w:eastAsia="Calibri"/>
          <w:sz w:val="24"/>
          <w:szCs w:val="24"/>
        </w:rPr>
        <w:t>оставка продукции до склада АО «СТЗ» возможна любым видом транспорта, желательно, чтобы была включена в стоимость товара.</w:t>
      </w:r>
    </w:p>
    <w:p w:rsidR="00142AD4" w:rsidRPr="004F6423" w:rsidRDefault="00142AD4" w:rsidP="00A901A0">
      <w:pPr>
        <w:spacing w:line="240" w:lineRule="auto"/>
        <w:ind w:firstLine="709"/>
        <w:contextualSpacing/>
        <w:rPr>
          <w:rFonts w:eastAsia="Calibri"/>
          <w:sz w:val="24"/>
          <w:szCs w:val="24"/>
        </w:rPr>
      </w:pPr>
      <w:r w:rsidRPr="009F4837">
        <w:rPr>
          <w:b/>
          <w:sz w:val="24"/>
          <w:szCs w:val="24"/>
        </w:rPr>
        <w:t>Условия оплаты</w:t>
      </w:r>
      <w:r w:rsidRPr="004F6423">
        <w:rPr>
          <w:sz w:val="24"/>
          <w:szCs w:val="24"/>
        </w:rPr>
        <w:t>: оговариваются, однако, желательна</w:t>
      </w:r>
      <w:r w:rsidRPr="004F6423">
        <w:rPr>
          <w:rFonts w:eastAsia="Calibri"/>
          <w:sz w:val="24"/>
          <w:szCs w:val="24"/>
        </w:rPr>
        <w:t xml:space="preserve"> отсрочка платежа с момента фактического получения Продукции Покупателем (в т.ч. частичной).</w:t>
      </w:r>
    </w:p>
    <w:p w:rsidR="00142AD4" w:rsidRPr="004F6423" w:rsidRDefault="00142AD4" w:rsidP="004F6423">
      <w:pPr>
        <w:spacing w:line="240" w:lineRule="auto"/>
        <w:ind w:firstLine="709"/>
        <w:contextualSpacing/>
        <w:rPr>
          <w:sz w:val="24"/>
          <w:szCs w:val="24"/>
        </w:rPr>
      </w:pPr>
      <w:r w:rsidRPr="004F6423">
        <w:rPr>
          <w:b/>
          <w:sz w:val="24"/>
          <w:szCs w:val="24"/>
        </w:rPr>
        <w:t>Цена должна быть фиксированной до окончания расчетов.</w:t>
      </w:r>
    </w:p>
    <w:p w:rsidR="00E61DF3" w:rsidRPr="004F6423" w:rsidRDefault="00E61DF3" w:rsidP="004F6423">
      <w:pPr>
        <w:tabs>
          <w:tab w:val="num" w:pos="0"/>
        </w:tabs>
        <w:spacing w:line="240" w:lineRule="auto"/>
        <w:ind w:firstLine="709"/>
        <w:contextualSpacing/>
        <w:rPr>
          <w:sz w:val="24"/>
          <w:szCs w:val="24"/>
        </w:rPr>
      </w:pPr>
      <w:r w:rsidRPr="004F6423">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B301EE" w:rsidRDefault="00B301EE" w:rsidP="004F6423">
      <w:pPr>
        <w:tabs>
          <w:tab w:val="num" w:pos="0"/>
        </w:tabs>
        <w:spacing w:line="240" w:lineRule="auto"/>
        <w:ind w:firstLine="709"/>
        <w:contextualSpacing/>
        <w:rPr>
          <w:sz w:val="24"/>
          <w:szCs w:val="24"/>
        </w:rPr>
      </w:pPr>
    </w:p>
    <w:p w:rsidR="000D6F8F" w:rsidRPr="004F6423" w:rsidRDefault="000D6F8F" w:rsidP="004F6423">
      <w:pPr>
        <w:tabs>
          <w:tab w:val="num" w:pos="0"/>
        </w:tabs>
        <w:spacing w:line="240" w:lineRule="auto"/>
        <w:ind w:firstLine="709"/>
        <w:contextualSpacing/>
        <w:rPr>
          <w:sz w:val="24"/>
          <w:szCs w:val="24"/>
        </w:rPr>
      </w:pPr>
    </w:p>
    <w:p w:rsidR="00E61DF3" w:rsidRPr="00BA08E8" w:rsidRDefault="00E61DF3" w:rsidP="004F6423">
      <w:pPr>
        <w:tabs>
          <w:tab w:val="num" w:pos="0"/>
        </w:tabs>
        <w:spacing w:line="240" w:lineRule="auto"/>
        <w:ind w:firstLine="709"/>
        <w:contextualSpacing/>
        <w:rPr>
          <w:sz w:val="24"/>
          <w:szCs w:val="24"/>
        </w:rPr>
      </w:pPr>
      <w:bookmarkStart w:id="30" w:name="_Toc189545073"/>
      <w:r w:rsidRPr="004F6423">
        <w:rPr>
          <w:sz w:val="24"/>
          <w:szCs w:val="24"/>
        </w:rPr>
        <w:t>Предложения</w:t>
      </w:r>
      <w:r w:rsidRPr="004F6423">
        <w:rPr>
          <w:b/>
          <w:sz w:val="24"/>
          <w:szCs w:val="24"/>
        </w:rPr>
        <w:t xml:space="preserve"> </w:t>
      </w:r>
      <w:r w:rsidRPr="004F6423">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142AD4" w:rsidRDefault="00E61DF3" w:rsidP="00E61DF3">
      <w:pPr>
        <w:tabs>
          <w:tab w:val="num" w:pos="0"/>
        </w:tabs>
        <w:spacing w:line="240" w:lineRule="auto"/>
        <w:ind w:firstLine="0"/>
        <w:rPr>
          <w:sz w:val="24"/>
          <w:szCs w:val="24"/>
        </w:rPr>
      </w:pPr>
      <w:r w:rsidRPr="00BA08E8">
        <w:rPr>
          <w:b/>
          <w:sz w:val="24"/>
          <w:szCs w:val="24"/>
        </w:rPr>
        <w:t xml:space="preserve">Подтверждение соответствия </w:t>
      </w:r>
      <w:r w:rsidRPr="00142AD4">
        <w:rPr>
          <w:b/>
          <w:sz w:val="24"/>
          <w:szCs w:val="24"/>
        </w:rPr>
        <w:t>предъявляемым требованиям</w:t>
      </w:r>
      <w:bookmarkEnd w:id="39"/>
      <w:bookmarkEnd w:id="40"/>
    </w:p>
    <w:p w:rsidR="00E61DF3" w:rsidRPr="00E823E9" w:rsidRDefault="00E61DF3" w:rsidP="00E61DF3">
      <w:pPr>
        <w:tabs>
          <w:tab w:val="num" w:pos="0"/>
        </w:tabs>
        <w:spacing w:line="240" w:lineRule="auto"/>
        <w:ind w:firstLine="0"/>
        <w:rPr>
          <w:color w:val="000000" w:themeColor="text1"/>
          <w:sz w:val="24"/>
          <w:szCs w:val="24"/>
        </w:rPr>
      </w:pPr>
      <w:r w:rsidRPr="00142AD4">
        <w:rPr>
          <w:sz w:val="24"/>
          <w:szCs w:val="24"/>
        </w:rPr>
        <w:t>3.1.1.</w:t>
      </w:r>
      <w:r w:rsidRPr="00142AD4">
        <w:rPr>
          <w:sz w:val="24"/>
          <w:szCs w:val="24"/>
        </w:rPr>
        <w:tab/>
        <w:t xml:space="preserve">Участвовать в данной процедуре </w:t>
      </w:r>
      <w:r w:rsidR="00142AD4" w:rsidRPr="00142AD4">
        <w:rPr>
          <w:sz w:val="24"/>
          <w:szCs w:val="24"/>
        </w:rPr>
        <w:t>Открытого запроса предложений</w:t>
      </w:r>
      <w:r w:rsidRPr="00142AD4">
        <w:rPr>
          <w:sz w:val="24"/>
          <w:szCs w:val="24"/>
        </w:rPr>
        <w:t xml:space="preserve"> может</w:t>
      </w:r>
      <w:r w:rsidRPr="00BA08E8">
        <w:rPr>
          <w:sz w:val="24"/>
          <w:szCs w:val="24"/>
        </w:rPr>
        <w:t xml:space="preserve"> любое юридическое лицо или индивидуальный </w:t>
      </w:r>
      <w:r w:rsidRPr="00E823E9">
        <w:rPr>
          <w:color w:val="000000" w:themeColor="text1"/>
          <w:sz w:val="24"/>
          <w:szCs w:val="24"/>
        </w:rPr>
        <w:t xml:space="preserve">предприниматель. Чтобы претендовать на победу в данной процедуре </w:t>
      </w:r>
      <w:r w:rsidR="00E823E9" w:rsidRPr="00E823E9">
        <w:rPr>
          <w:color w:val="000000" w:themeColor="text1"/>
          <w:sz w:val="24"/>
          <w:szCs w:val="24"/>
        </w:rPr>
        <w:t>Открытого запроса предложений</w:t>
      </w:r>
      <w:r w:rsidRPr="00E823E9">
        <w:rPr>
          <w:color w:val="000000" w:themeColor="text1"/>
          <w:sz w:val="24"/>
          <w:szCs w:val="24"/>
        </w:rPr>
        <w:t xml:space="preserve"> и на право заключения Договора, Участник на момент подачи Предложения должен</w:t>
      </w:r>
      <w:r w:rsidR="00E823E9" w:rsidRPr="00E823E9">
        <w:rPr>
          <w:color w:val="000000" w:themeColor="text1"/>
          <w:sz w:val="24"/>
          <w:szCs w:val="24"/>
        </w:rPr>
        <w:t xml:space="preserve"> отвечать следующим требованиям:</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быть зарегистрирован в установленном порядке и иметь соответствующие лицензии на выполнение видов деятельности в рамках Договора;</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9F5706" w:rsidRPr="0048176A" w:rsidRDefault="009F5706" w:rsidP="009F570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организация не должна находиться под процедурой банкротства, в процессе ликвидации или реорганизации, на ее имущест</w:t>
      </w:r>
      <w:r>
        <w:rPr>
          <w:color w:val="000000" w:themeColor="text1"/>
          <w:sz w:val="24"/>
          <w:szCs w:val="24"/>
        </w:rPr>
        <w:t>во не должен быть наложен арест.</w:t>
      </w:r>
    </w:p>
    <w:p w:rsidR="00E61DF3" w:rsidRDefault="00E61DF3" w:rsidP="00E823E9">
      <w:pPr>
        <w:pStyle w:val="a9"/>
        <w:tabs>
          <w:tab w:val="clear" w:pos="851"/>
          <w:tab w:val="clear" w:pos="1134"/>
          <w:tab w:val="clear" w:pos="1418"/>
          <w:tab w:val="clear" w:pos="2978"/>
        </w:tabs>
        <w:spacing w:line="240" w:lineRule="auto"/>
        <w:ind w:left="0" w:firstLine="0"/>
        <w:rPr>
          <w:color w:val="FF0000"/>
          <w:sz w:val="24"/>
          <w:szCs w:val="24"/>
        </w:rPr>
      </w:pPr>
    </w:p>
    <w:p w:rsidR="00E823E9" w:rsidRPr="00BA08E8" w:rsidRDefault="00E823E9" w:rsidP="00E823E9">
      <w:pPr>
        <w:pStyle w:val="a9"/>
        <w:tabs>
          <w:tab w:val="clear" w:pos="851"/>
          <w:tab w:val="clear" w:pos="1134"/>
          <w:tab w:val="clear" w:pos="1418"/>
          <w:tab w:val="clear" w:pos="2978"/>
        </w:tabs>
        <w:spacing w:line="240" w:lineRule="auto"/>
        <w:ind w:left="0" w:firstLine="0"/>
        <w:rPr>
          <w:sz w:val="24"/>
          <w:szCs w:val="24"/>
        </w:rPr>
      </w:pP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sidR="00E16C23">
        <w:rPr>
          <w:sz w:val="24"/>
          <w:szCs w:val="24"/>
        </w:rPr>
        <w:t>опии учредительных документов</w:t>
      </w:r>
      <w:r w:rsidRPr="00BA08E8">
        <w:rPr>
          <w:sz w:val="24"/>
          <w:szCs w:val="24"/>
        </w:rPr>
        <w:t>;</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w:t>
      </w:r>
      <w:r w:rsidR="00E16C23">
        <w:rPr>
          <w:sz w:val="24"/>
          <w:szCs w:val="24"/>
        </w:rPr>
        <w:t>овке на учет в налоговом органе</w:t>
      </w:r>
      <w:r w:rsidRPr="0055540D">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w:t>
      </w:r>
      <w:r w:rsidR="00F32366" w:rsidRPr="00BA08E8">
        <w:rPr>
          <w:sz w:val="24"/>
          <w:szCs w:val="24"/>
        </w:rPr>
        <w:lastRenderedPageBreak/>
        <w:t xml:space="preserve">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F15542">
        <w:rPr>
          <w:sz w:val="24"/>
          <w:szCs w:val="24"/>
        </w:rPr>
        <w:t>;</w:t>
      </w:r>
    </w:p>
    <w:p w:rsidR="00F15542" w:rsidRPr="00F15542" w:rsidRDefault="00F15542" w:rsidP="00F15542">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9F5706" w:rsidRPr="00D0475A" w:rsidRDefault="009F5706" w:rsidP="009F5706">
      <w:pPr>
        <w:tabs>
          <w:tab w:val="left" w:pos="0"/>
        </w:tabs>
        <w:snapToGrid w:val="0"/>
        <w:rPr>
          <w:sz w:val="24"/>
          <w:szCs w:val="24"/>
        </w:rPr>
      </w:pPr>
      <w:r w:rsidRPr="00945961">
        <w:rPr>
          <w:sz w:val="24"/>
          <w:szCs w:val="24"/>
        </w:rPr>
        <w:t>Порядок подачи предложений в соответствии с требованиями Кодекса «Закупочные процедуры в АО «СТЗ»» /</w:t>
      </w:r>
      <w:r w:rsidRPr="00945961">
        <w:rPr>
          <w:sz w:val="24"/>
        </w:rPr>
        <w:t xml:space="preserve"> установленным ЭТП порядком.</w:t>
      </w:r>
    </w:p>
    <w:p w:rsidR="00D8756C" w:rsidRPr="00D8756C" w:rsidRDefault="00D8756C" w:rsidP="00E823E9">
      <w:pPr>
        <w:tabs>
          <w:tab w:val="left" w:pos="0"/>
        </w:tabs>
        <w:snapToGrid w:val="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0"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91"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91"/>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2" w:name="_Toc251847625"/>
      <w:r w:rsidRPr="00485B48">
        <w:rPr>
          <w:rFonts w:ascii="Times New Roman" w:hAnsi="Times New Roman"/>
          <w:sz w:val="24"/>
          <w:szCs w:val="24"/>
        </w:rPr>
        <w:t>Общие положения</w:t>
      </w:r>
      <w:bookmarkEnd w:id="90"/>
      <w:bookmarkEnd w:id="92"/>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Ref93089454"/>
      <w:bookmarkStart w:id="94" w:name="_Toc98254001"/>
      <w:bookmarkStart w:id="95" w:name="_Toc251847626"/>
      <w:bookmarkStart w:id="96" w:name="_Ref55304418"/>
      <w:r w:rsidRPr="00485B48">
        <w:rPr>
          <w:rFonts w:ascii="Times New Roman" w:hAnsi="Times New Roman"/>
          <w:sz w:val="24"/>
          <w:szCs w:val="24"/>
        </w:rPr>
        <w:t>Отборочная стадия</w:t>
      </w:r>
      <w:bookmarkEnd w:id="93"/>
      <w:bookmarkEnd w:id="94"/>
      <w:bookmarkEnd w:id="95"/>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6"/>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7"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8"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7"/>
      <w:bookmarkEnd w:id="98"/>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p>
    <w:bookmarkEnd w:id="102"/>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333848" w:rsidRPr="00333848" w:rsidRDefault="00333848" w:rsidP="00333848">
      <w:pPr>
        <w:numPr>
          <w:ilvl w:val="0"/>
          <w:numId w:val="9"/>
        </w:numPr>
        <w:tabs>
          <w:tab w:val="num" w:pos="0"/>
        </w:tabs>
        <w:spacing w:line="240" w:lineRule="auto"/>
        <w:ind w:left="0" w:firstLine="0"/>
        <w:rPr>
          <w:sz w:val="24"/>
          <w:szCs w:val="24"/>
        </w:rPr>
      </w:pPr>
      <w:r w:rsidRPr="00333848">
        <w:rPr>
          <w:sz w:val="24"/>
          <w:szCs w:val="24"/>
        </w:rPr>
        <w:t>стоимость товаров – по наименьшей цене;</w:t>
      </w:r>
    </w:p>
    <w:p w:rsidR="00333848" w:rsidRPr="00333848" w:rsidRDefault="00333848" w:rsidP="00333848">
      <w:pPr>
        <w:numPr>
          <w:ilvl w:val="0"/>
          <w:numId w:val="9"/>
        </w:numPr>
        <w:tabs>
          <w:tab w:val="num" w:pos="0"/>
        </w:tabs>
        <w:spacing w:line="240" w:lineRule="auto"/>
        <w:ind w:left="0" w:firstLine="0"/>
        <w:rPr>
          <w:sz w:val="24"/>
          <w:szCs w:val="24"/>
        </w:rPr>
      </w:pPr>
      <w:r w:rsidRPr="00333848">
        <w:rPr>
          <w:sz w:val="24"/>
          <w:szCs w:val="24"/>
        </w:rPr>
        <w:t>тех. характеристики – соответствует;</w:t>
      </w:r>
    </w:p>
    <w:p w:rsidR="00333848" w:rsidRPr="00333848" w:rsidRDefault="00333848" w:rsidP="00333848">
      <w:pPr>
        <w:numPr>
          <w:ilvl w:val="0"/>
          <w:numId w:val="9"/>
        </w:numPr>
        <w:tabs>
          <w:tab w:val="num" w:pos="0"/>
        </w:tabs>
        <w:spacing w:line="240" w:lineRule="auto"/>
        <w:ind w:left="0" w:firstLine="0"/>
        <w:rPr>
          <w:sz w:val="24"/>
          <w:szCs w:val="24"/>
        </w:rPr>
      </w:pPr>
      <w:r w:rsidRPr="00333848">
        <w:rPr>
          <w:sz w:val="24"/>
          <w:szCs w:val="24"/>
        </w:rPr>
        <w:t>условия оплаты – по наименьшему предложенному авансированию;</w:t>
      </w:r>
    </w:p>
    <w:p w:rsidR="00333848" w:rsidRPr="00333848" w:rsidRDefault="00333848" w:rsidP="00333848">
      <w:pPr>
        <w:numPr>
          <w:ilvl w:val="0"/>
          <w:numId w:val="9"/>
        </w:numPr>
        <w:tabs>
          <w:tab w:val="num" w:pos="0"/>
        </w:tabs>
        <w:spacing w:line="240" w:lineRule="auto"/>
        <w:ind w:left="0" w:firstLine="0"/>
        <w:rPr>
          <w:sz w:val="24"/>
          <w:szCs w:val="24"/>
        </w:rPr>
      </w:pPr>
      <w:r w:rsidRPr="00333848">
        <w:rPr>
          <w:sz w:val="24"/>
          <w:szCs w:val="24"/>
        </w:rPr>
        <w:t>сроки поставки продукции – соответствует;</w:t>
      </w:r>
    </w:p>
    <w:p w:rsidR="00333848" w:rsidRPr="00333848" w:rsidRDefault="00333848" w:rsidP="00333848">
      <w:pPr>
        <w:numPr>
          <w:ilvl w:val="0"/>
          <w:numId w:val="9"/>
        </w:numPr>
        <w:tabs>
          <w:tab w:val="num" w:pos="0"/>
        </w:tabs>
        <w:spacing w:line="240" w:lineRule="auto"/>
        <w:ind w:left="0" w:firstLine="0"/>
        <w:rPr>
          <w:sz w:val="24"/>
          <w:szCs w:val="24"/>
        </w:rPr>
      </w:pPr>
      <w:bookmarkStart w:id="103" w:name="_Ref56222744"/>
      <w:r w:rsidRPr="00333848">
        <w:rPr>
          <w:sz w:val="24"/>
          <w:szCs w:val="24"/>
        </w:rPr>
        <w:t>опыт, ресурсные возможности и деловая репутация Участника – по итогам аккредитации.</w:t>
      </w:r>
      <w:bookmarkEnd w:id="103"/>
    </w:p>
    <w:p w:rsidR="00333848" w:rsidRPr="00333848" w:rsidRDefault="00333848" w:rsidP="00333848">
      <w:pPr>
        <w:tabs>
          <w:tab w:val="num" w:pos="0"/>
        </w:tabs>
        <w:spacing w:line="240" w:lineRule="auto"/>
        <w:ind w:firstLine="0"/>
        <w:rPr>
          <w:i/>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4" w:name="_Ref93697814"/>
      <w:bookmarkStart w:id="105" w:name="_Toc98254003"/>
      <w:bookmarkStart w:id="106" w:name="_Toc251847628"/>
      <w:r w:rsidRPr="00E61DF3">
        <w:rPr>
          <w:rFonts w:ascii="Times New Roman" w:hAnsi="Times New Roman"/>
          <w:sz w:val="24"/>
          <w:szCs w:val="24"/>
        </w:rPr>
        <w:t>Проведение переговоров</w:t>
      </w:r>
      <w:bookmarkEnd w:id="104"/>
      <w:bookmarkEnd w:id="105"/>
      <w:bookmarkEnd w:id="106"/>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7" w:name="_Toc251847629"/>
      <w:bookmarkStart w:id="108" w:name="_Ref55280461"/>
      <w:bookmarkStart w:id="109" w:name="_Toc55285354"/>
      <w:bookmarkStart w:id="110" w:name="_Toc55305386"/>
      <w:bookmarkStart w:id="111" w:name="_Toc57314657"/>
      <w:bookmarkStart w:id="112" w:name="_Toc69728971"/>
      <w:bookmarkStart w:id="113"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7"/>
      <w:r w:rsidRPr="00BA08E8">
        <w:rPr>
          <w:rFonts w:ascii="Times New Roman" w:hAnsi="Times New Roman"/>
          <w:sz w:val="24"/>
          <w:szCs w:val="24"/>
        </w:rPr>
        <w:t xml:space="preserve">  </w:t>
      </w:r>
      <w:bookmarkEnd w:id="108"/>
      <w:bookmarkEnd w:id="109"/>
      <w:bookmarkEnd w:id="110"/>
      <w:bookmarkEnd w:id="111"/>
      <w:bookmarkEnd w:id="112"/>
      <w:bookmarkEnd w:id="113"/>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r w:rsidRPr="00573CF4">
        <w:rPr>
          <w:rFonts w:ascii="Times New Roman" w:hAnsi="Times New Roman"/>
          <w:b w:val="0"/>
          <w:sz w:val="24"/>
          <w:szCs w:val="24"/>
          <w:shd w:val="clear" w:color="auto" w:fill="FFFFFF"/>
        </w:rPr>
        <w:t>аффилированности</w:t>
      </w:r>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w:t>
      </w:r>
      <w:r w:rsidR="007B2A67">
        <w:rPr>
          <w:rFonts w:ascii="Times New Roman" w:hAnsi="Times New Roman"/>
          <w:b w:val="0"/>
          <w:sz w:val="24"/>
          <w:szCs w:val="24"/>
        </w:rPr>
        <w:t>й</w:t>
      </w:r>
      <w:r>
        <w:rPr>
          <w:rFonts w:ascii="Times New Roman" w:hAnsi="Times New Roman"/>
          <w:b w:val="0"/>
          <w:sz w:val="24"/>
          <w:szCs w:val="24"/>
        </w:rPr>
        <w:t xml:space="preserve">  указанную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4" w:name="_Ref55280474"/>
      <w:bookmarkStart w:id="115" w:name="_Toc55285356"/>
      <w:bookmarkStart w:id="116" w:name="_Toc55305388"/>
      <w:bookmarkStart w:id="117" w:name="_Toc57314659"/>
      <w:bookmarkStart w:id="118" w:name="_Toc69728973"/>
      <w:bookmarkStart w:id="119" w:name="_Toc189545082"/>
      <w:bookmarkStart w:id="120" w:name="_Toc251847631"/>
      <w:r w:rsidRPr="00BA08E8">
        <w:rPr>
          <w:rFonts w:ascii="Times New Roman" w:hAnsi="Times New Roman"/>
          <w:sz w:val="24"/>
          <w:szCs w:val="24"/>
        </w:rPr>
        <w:t>Подписание Договора</w:t>
      </w:r>
      <w:bookmarkEnd w:id="114"/>
      <w:bookmarkEnd w:id="115"/>
      <w:bookmarkEnd w:id="116"/>
      <w:bookmarkEnd w:id="117"/>
      <w:bookmarkEnd w:id="118"/>
      <w:bookmarkEnd w:id="119"/>
      <w:bookmarkEnd w:id="120"/>
    </w:p>
    <w:p w:rsidR="00E61DF3" w:rsidRPr="00BA08E8" w:rsidRDefault="00E61DF3" w:rsidP="00E61DF3">
      <w:pPr>
        <w:pStyle w:val="11112"/>
        <w:spacing w:before="0" w:after="0"/>
        <w:rPr>
          <w:rFonts w:ascii="Times New Roman" w:hAnsi="Times New Roman"/>
          <w:sz w:val="24"/>
          <w:szCs w:val="24"/>
        </w:rPr>
      </w:pPr>
    </w:p>
    <w:p w:rsidR="00D8756C" w:rsidRPr="00BA08E8" w:rsidRDefault="00D8756C" w:rsidP="00D8756C">
      <w:pPr>
        <w:tabs>
          <w:tab w:val="num" w:pos="0"/>
        </w:tabs>
        <w:spacing w:line="240" w:lineRule="auto"/>
        <w:ind w:firstLine="0"/>
        <w:rPr>
          <w:sz w:val="24"/>
          <w:szCs w:val="24"/>
        </w:rPr>
      </w:pPr>
      <w:bookmarkStart w:id="121" w:name="_Ref56222958"/>
      <w:r w:rsidRPr="00BA08E8">
        <w:rPr>
          <w:sz w:val="24"/>
          <w:szCs w:val="24"/>
        </w:rPr>
        <w:t xml:space="preserve">Победителем </w:t>
      </w:r>
      <w:r w:rsidR="00CC6AA2">
        <w:rPr>
          <w:sz w:val="24"/>
          <w:szCs w:val="24"/>
        </w:rPr>
        <w:t>вправе подписать Договор с Обществом</w:t>
      </w:r>
      <w:r w:rsidRPr="00BA08E8">
        <w:rPr>
          <w:sz w:val="24"/>
          <w:szCs w:val="24"/>
        </w:rPr>
        <w:t xml:space="preserve"> в </w:t>
      </w:r>
      <w:r w:rsidRPr="005839E2">
        <w:rPr>
          <w:sz w:val="24"/>
          <w:szCs w:val="24"/>
        </w:rPr>
        <w:t>течение 10 р. дн.</w:t>
      </w:r>
      <w:bookmarkEnd w:id="121"/>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22" w:name="_Ref55280483"/>
      <w:bookmarkStart w:id="123" w:name="_Toc55285357"/>
      <w:bookmarkStart w:id="124" w:name="_Toc55305389"/>
      <w:bookmarkStart w:id="125" w:name="_Toc57314660"/>
      <w:bookmarkStart w:id="126" w:name="_Toc69728974"/>
      <w:bookmarkStart w:id="127" w:name="_Toc189545083"/>
      <w:bookmarkStart w:id="128" w:name="_Toc251847632"/>
      <w:r w:rsidRPr="00BA08E8">
        <w:rPr>
          <w:rFonts w:ascii="Times New Roman" w:hAnsi="Times New Roman"/>
          <w:sz w:val="24"/>
          <w:szCs w:val="24"/>
        </w:rPr>
        <w:t xml:space="preserve">Уведомление Участников о результатах </w:t>
      </w:r>
      <w:bookmarkEnd w:id="122"/>
      <w:bookmarkEnd w:id="123"/>
      <w:bookmarkEnd w:id="124"/>
      <w:bookmarkEnd w:id="125"/>
      <w:bookmarkEnd w:id="126"/>
      <w:bookmarkEnd w:id="127"/>
      <w:bookmarkEnd w:id="128"/>
      <w:r w:rsidR="00E823E9">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9" w:name="_Toc189545084"/>
      <w:bookmarkStart w:id="130"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9"/>
      <w:bookmarkEnd w:id="13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__.__.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CC6AA2" w:rsidP="00E61DF3">
      <w:pPr>
        <w:tabs>
          <w:tab w:val="num" w:pos="0"/>
        </w:tabs>
        <w:spacing w:line="240" w:lineRule="auto"/>
        <w:ind w:firstLine="0"/>
        <w:rPr>
          <w:sz w:val="24"/>
          <w:szCs w:val="24"/>
        </w:rPr>
      </w:pPr>
      <w:r>
        <w:rPr>
          <w:sz w:val="24"/>
          <w:szCs w:val="24"/>
        </w:rPr>
        <w:t xml:space="preserve">Наименование, </w:t>
      </w:r>
      <w:r w:rsidR="00E61DF3" w:rsidRPr="00BA08E8">
        <w:rPr>
          <w:sz w:val="24"/>
          <w:szCs w:val="24"/>
        </w:rPr>
        <w:t>адрес</w:t>
      </w:r>
      <w:r>
        <w:rPr>
          <w:sz w:val="24"/>
          <w:szCs w:val="24"/>
        </w:rPr>
        <w:t xml:space="preserve"> и ИНН</w:t>
      </w:r>
      <w:r w:rsidR="00E61DF3" w:rsidRPr="00BA08E8">
        <w:rPr>
          <w:sz w:val="24"/>
          <w:szCs w:val="24"/>
        </w:rPr>
        <w:t xml:space="preserve">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CC6AA2" w:rsidRPr="00BA08E8" w:rsidRDefault="00CC6AA2" w:rsidP="00CC6AA2">
      <w:pPr>
        <w:tabs>
          <w:tab w:val="num" w:pos="0"/>
        </w:tabs>
        <w:spacing w:line="240" w:lineRule="auto"/>
        <w:ind w:firstLine="0"/>
        <w:rPr>
          <w:b/>
          <w:sz w:val="24"/>
          <w:szCs w:val="24"/>
        </w:rPr>
      </w:pPr>
      <w:r w:rsidRPr="00BA08E8">
        <w:rPr>
          <w:b/>
          <w:sz w:val="24"/>
          <w:szCs w:val="24"/>
        </w:rPr>
        <w:t>[Участник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72726B" w:rsidRPr="00BA08E8" w:rsidRDefault="0072726B" w:rsidP="0072726B">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72726B" w:rsidTr="009F4837">
        <w:trPr>
          <w:trHeight w:val="925"/>
        </w:trPr>
        <w:tc>
          <w:tcPr>
            <w:tcW w:w="1197" w:type="dxa"/>
            <w:vAlign w:val="center"/>
          </w:tcPr>
          <w:p w:rsidR="0072726B" w:rsidRDefault="0072726B" w:rsidP="009F4837">
            <w:pPr>
              <w:tabs>
                <w:tab w:val="num" w:pos="0"/>
              </w:tabs>
              <w:spacing w:line="240" w:lineRule="auto"/>
              <w:ind w:firstLine="0"/>
              <w:jc w:val="center"/>
              <w:rPr>
                <w:b/>
                <w:sz w:val="24"/>
                <w:szCs w:val="24"/>
              </w:rPr>
            </w:pPr>
            <w:r>
              <w:rPr>
                <w:b/>
                <w:sz w:val="24"/>
                <w:szCs w:val="24"/>
              </w:rPr>
              <w:t>№ п/п</w:t>
            </w:r>
          </w:p>
        </w:tc>
        <w:tc>
          <w:tcPr>
            <w:tcW w:w="1822" w:type="dxa"/>
            <w:vAlign w:val="center"/>
          </w:tcPr>
          <w:p w:rsidR="0072726B" w:rsidRDefault="0072726B" w:rsidP="009F4837">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72726B" w:rsidRDefault="0072726B" w:rsidP="009F4837">
            <w:pPr>
              <w:tabs>
                <w:tab w:val="num" w:pos="0"/>
              </w:tabs>
              <w:spacing w:line="240" w:lineRule="auto"/>
              <w:ind w:firstLine="0"/>
              <w:jc w:val="center"/>
              <w:rPr>
                <w:b/>
                <w:sz w:val="24"/>
                <w:szCs w:val="24"/>
              </w:rPr>
            </w:pPr>
            <w:r>
              <w:rPr>
                <w:b/>
                <w:sz w:val="24"/>
                <w:szCs w:val="24"/>
              </w:rPr>
              <w:t>ед. изм.</w:t>
            </w:r>
          </w:p>
        </w:tc>
        <w:tc>
          <w:tcPr>
            <w:tcW w:w="1232" w:type="dxa"/>
            <w:vAlign w:val="center"/>
          </w:tcPr>
          <w:p w:rsidR="0072726B" w:rsidRDefault="0072726B" w:rsidP="009F4837">
            <w:pPr>
              <w:tabs>
                <w:tab w:val="num" w:pos="0"/>
              </w:tabs>
              <w:spacing w:line="240" w:lineRule="auto"/>
              <w:ind w:firstLine="0"/>
              <w:jc w:val="center"/>
              <w:rPr>
                <w:b/>
                <w:sz w:val="24"/>
                <w:szCs w:val="24"/>
              </w:rPr>
            </w:pPr>
            <w:r>
              <w:rPr>
                <w:b/>
                <w:sz w:val="24"/>
                <w:szCs w:val="24"/>
              </w:rPr>
              <w:t>Кол-во</w:t>
            </w:r>
          </w:p>
        </w:tc>
        <w:tc>
          <w:tcPr>
            <w:tcW w:w="2149"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Pr>
                <w:b/>
                <w:sz w:val="24"/>
                <w:szCs w:val="24"/>
              </w:rPr>
              <w:t xml:space="preserve"> (без НДС)</w:t>
            </w:r>
          </w:p>
        </w:tc>
        <w:tc>
          <w:tcPr>
            <w:tcW w:w="1843" w:type="dxa"/>
            <w:vAlign w:val="center"/>
          </w:tcPr>
          <w:p w:rsidR="0072726B" w:rsidRDefault="0072726B" w:rsidP="009F483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Pr="00A44F65">
              <w:rPr>
                <w:b/>
                <w:i/>
                <w:sz w:val="24"/>
                <w:szCs w:val="24"/>
              </w:rPr>
              <w:t xml:space="preserve"> </w:t>
            </w:r>
            <w:r>
              <w:rPr>
                <w:b/>
                <w:sz w:val="24"/>
                <w:szCs w:val="24"/>
              </w:rPr>
              <w:t>(без НДС)</w:t>
            </w:r>
          </w:p>
        </w:tc>
      </w:tr>
      <w:tr w:rsidR="0072726B" w:rsidTr="009F4837">
        <w:trPr>
          <w:trHeight w:val="126"/>
        </w:trPr>
        <w:tc>
          <w:tcPr>
            <w:tcW w:w="1197" w:type="dxa"/>
            <w:vAlign w:val="center"/>
          </w:tcPr>
          <w:p w:rsidR="0072726B" w:rsidRDefault="0072726B" w:rsidP="009F4837">
            <w:pPr>
              <w:tabs>
                <w:tab w:val="num" w:pos="0"/>
              </w:tabs>
              <w:spacing w:line="240" w:lineRule="auto"/>
              <w:jc w:val="center"/>
              <w:rPr>
                <w:b/>
                <w:sz w:val="24"/>
                <w:szCs w:val="24"/>
              </w:rPr>
            </w:pPr>
          </w:p>
        </w:tc>
        <w:tc>
          <w:tcPr>
            <w:tcW w:w="1822" w:type="dxa"/>
            <w:vAlign w:val="center"/>
          </w:tcPr>
          <w:p w:rsidR="0072726B" w:rsidRDefault="0072726B" w:rsidP="009F4837">
            <w:pPr>
              <w:tabs>
                <w:tab w:val="num" w:pos="0"/>
              </w:tabs>
              <w:spacing w:line="240" w:lineRule="auto"/>
              <w:jc w:val="center"/>
              <w:rPr>
                <w:b/>
                <w:sz w:val="24"/>
                <w:szCs w:val="24"/>
              </w:rPr>
            </w:pPr>
          </w:p>
        </w:tc>
        <w:tc>
          <w:tcPr>
            <w:tcW w:w="1221" w:type="dxa"/>
            <w:vAlign w:val="center"/>
          </w:tcPr>
          <w:p w:rsidR="0072726B" w:rsidRDefault="0072726B" w:rsidP="009F4837">
            <w:pPr>
              <w:tabs>
                <w:tab w:val="num" w:pos="0"/>
              </w:tabs>
              <w:spacing w:line="240" w:lineRule="auto"/>
              <w:jc w:val="center"/>
              <w:rPr>
                <w:b/>
                <w:sz w:val="24"/>
                <w:szCs w:val="24"/>
              </w:rPr>
            </w:pPr>
          </w:p>
        </w:tc>
        <w:tc>
          <w:tcPr>
            <w:tcW w:w="1232" w:type="dxa"/>
            <w:vAlign w:val="center"/>
          </w:tcPr>
          <w:p w:rsidR="0072726B" w:rsidRDefault="0072726B" w:rsidP="009F4837">
            <w:pPr>
              <w:tabs>
                <w:tab w:val="num" w:pos="0"/>
              </w:tabs>
              <w:spacing w:line="240" w:lineRule="auto"/>
              <w:jc w:val="center"/>
              <w:rPr>
                <w:b/>
                <w:sz w:val="24"/>
                <w:szCs w:val="24"/>
              </w:rPr>
            </w:pPr>
          </w:p>
        </w:tc>
        <w:tc>
          <w:tcPr>
            <w:tcW w:w="2149" w:type="dxa"/>
            <w:vAlign w:val="center"/>
          </w:tcPr>
          <w:p w:rsidR="0072726B" w:rsidRDefault="0072726B" w:rsidP="009F4837">
            <w:pPr>
              <w:tabs>
                <w:tab w:val="num" w:pos="0"/>
              </w:tabs>
              <w:spacing w:line="240" w:lineRule="auto"/>
              <w:jc w:val="center"/>
              <w:rPr>
                <w:b/>
                <w:sz w:val="24"/>
                <w:szCs w:val="24"/>
              </w:rPr>
            </w:pPr>
          </w:p>
        </w:tc>
        <w:tc>
          <w:tcPr>
            <w:tcW w:w="1843" w:type="dxa"/>
            <w:vAlign w:val="center"/>
          </w:tcPr>
          <w:p w:rsidR="0072726B" w:rsidRDefault="0072726B" w:rsidP="009F4837">
            <w:pPr>
              <w:tabs>
                <w:tab w:val="num" w:pos="0"/>
              </w:tabs>
              <w:spacing w:line="240" w:lineRule="auto"/>
              <w:jc w:val="center"/>
              <w:rPr>
                <w:b/>
                <w:sz w:val="24"/>
                <w:szCs w:val="24"/>
              </w:rPr>
            </w:pPr>
          </w:p>
        </w:tc>
      </w:tr>
      <w:tr w:rsidR="0072726B" w:rsidTr="009F4837">
        <w:trPr>
          <w:trHeight w:val="129"/>
        </w:trPr>
        <w:tc>
          <w:tcPr>
            <w:tcW w:w="7621" w:type="dxa"/>
            <w:gridSpan w:val="5"/>
            <w:vAlign w:val="center"/>
          </w:tcPr>
          <w:p w:rsidR="0072726B" w:rsidRDefault="0072726B" w:rsidP="009F4837">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72726B" w:rsidRDefault="0072726B" w:rsidP="009F4837">
            <w:pPr>
              <w:tabs>
                <w:tab w:val="num" w:pos="0"/>
              </w:tabs>
              <w:spacing w:line="240" w:lineRule="auto"/>
              <w:jc w:val="center"/>
              <w:rPr>
                <w:b/>
                <w:sz w:val="24"/>
                <w:szCs w:val="24"/>
              </w:rPr>
            </w:pPr>
          </w:p>
        </w:tc>
      </w:tr>
    </w:tbl>
    <w:p w:rsidR="0072726B" w:rsidRPr="00BA08E8" w:rsidRDefault="0072726B" w:rsidP="0072726B">
      <w:pPr>
        <w:tabs>
          <w:tab w:val="num" w:pos="0"/>
        </w:tabs>
        <w:spacing w:line="240" w:lineRule="auto"/>
        <w:ind w:firstLine="0"/>
        <w:rPr>
          <w:b/>
          <w:sz w:val="24"/>
          <w:szCs w:val="24"/>
        </w:rPr>
      </w:pPr>
    </w:p>
    <w:p w:rsidR="0072726B" w:rsidRDefault="0072726B" w:rsidP="0072726B">
      <w:pPr>
        <w:tabs>
          <w:tab w:val="num" w:pos="0"/>
        </w:tabs>
        <w:spacing w:line="240" w:lineRule="auto"/>
        <w:ind w:firstLine="0"/>
        <w:rPr>
          <w:b/>
          <w:sz w:val="24"/>
          <w:szCs w:val="24"/>
        </w:rPr>
      </w:pPr>
      <w:r>
        <w:rPr>
          <w:b/>
          <w:sz w:val="24"/>
          <w:szCs w:val="24"/>
        </w:rPr>
        <w:t>Условия оплаты: ______</w:t>
      </w:r>
    </w:p>
    <w:p w:rsidR="0072726B" w:rsidRPr="00BA08E8" w:rsidRDefault="0072726B" w:rsidP="0072726B">
      <w:pPr>
        <w:tabs>
          <w:tab w:val="num" w:pos="0"/>
        </w:tabs>
        <w:spacing w:line="240" w:lineRule="auto"/>
        <w:ind w:firstLine="0"/>
        <w:rPr>
          <w:b/>
          <w:sz w:val="24"/>
          <w:szCs w:val="24"/>
        </w:rPr>
      </w:pPr>
      <w:r>
        <w:rPr>
          <w:b/>
          <w:sz w:val="24"/>
          <w:szCs w:val="24"/>
        </w:rPr>
        <w:t>Условия доставки: _____</w:t>
      </w:r>
    </w:p>
    <w:p w:rsidR="0072726B" w:rsidRDefault="0072726B" w:rsidP="0072726B">
      <w:pPr>
        <w:tabs>
          <w:tab w:val="num" w:pos="0"/>
        </w:tabs>
        <w:spacing w:line="240" w:lineRule="auto"/>
        <w:ind w:firstLine="0"/>
        <w:rPr>
          <w:b/>
          <w:sz w:val="24"/>
          <w:szCs w:val="24"/>
        </w:rPr>
      </w:pPr>
      <w:r>
        <w:rPr>
          <w:b/>
          <w:sz w:val="24"/>
          <w:szCs w:val="24"/>
        </w:rPr>
        <w:t>Срок поставки: _____</w:t>
      </w:r>
    </w:p>
    <w:p w:rsidR="00E61DF3" w:rsidRPr="00BA08E8" w:rsidRDefault="00E61DF3" w:rsidP="00E61DF3">
      <w:pPr>
        <w:tabs>
          <w:tab w:val="num" w:pos="0"/>
        </w:tabs>
        <w:spacing w:line="240" w:lineRule="auto"/>
        <w:ind w:firstLine="0"/>
        <w:rPr>
          <w:b/>
          <w:sz w:val="24"/>
          <w:szCs w:val="24"/>
        </w:rPr>
      </w:pPr>
    </w:p>
    <w:p w:rsidR="00E61DF3" w:rsidRPr="00BA08E8" w:rsidRDefault="00E169D9" w:rsidP="00E61DF3">
      <w:pPr>
        <w:tabs>
          <w:tab w:val="num" w:pos="0"/>
        </w:tabs>
        <w:spacing w:line="240" w:lineRule="auto"/>
        <w:ind w:firstLine="0"/>
        <w:rPr>
          <w:b/>
          <w:sz w:val="24"/>
          <w:szCs w:val="24"/>
        </w:rPr>
      </w:pPr>
      <w:r w:rsidRPr="00E169D9">
        <w:rPr>
          <w:b/>
          <w:sz w:val="24"/>
          <w:szCs w:val="24"/>
          <w:highlight w:val="yellow"/>
        </w:rPr>
        <w:t>Нумерация позиций в коммерческом предложении должна строго соответствовать нумерации предмета закупки (п.2) ЗД.</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E61DF3" w:rsidP="00E61DF3">
      <w:pPr>
        <w:pStyle w:val="23"/>
        <w:numPr>
          <w:ilvl w:val="1"/>
          <w:numId w:val="20"/>
        </w:numPr>
        <w:tabs>
          <w:tab w:val="num" w:pos="0"/>
        </w:tabs>
        <w:spacing w:before="0" w:after="0"/>
        <w:ind w:left="0" w:firstLine="0"/>
        <w:rPr>
          <w:rFonts w:ascii="Times New Roman" w:hAnsi="Times New Roman"/>
          <w:sz w:val="24"/>
          <w:szCs w:val="24"/>
        </w:rPr>
      </w:pPr>
      <w:bookmarkStart w:id="138" w:name="_Ref70131640"/>
      <w:bookmarkStart w:id="139" w:name="_Toc77970259"/>
      <w:bookmarkStart w:id="140" w:name="_Toc90385118"/>
      <w:bookmarkStart w:id="141" w:name="_Toc189545087"/>
      <w:bookmarkStart w:id="142" w:name="_Ref63957390"/>
      <w:bookmarkStart w:id="143" w:name="_Toc64719476"/>
      <w:bookmarkStart w:id="144" w:name="_Toc69112532"/>
      <w:r w:rsidRPr="00BA08E8">
        <w:rPr>
          <w:rFonts w:ascii="Times New Roman" w:hAnsi="Times New Roman"/>
          <w:sz w:val="24"/>
          <w:szCs w:val="24"/>
        </w:rPr>
        <w:br w:type="page"/>
      </w:r>
      <w:bookmarkStart w:id="145" w:name="_Toc251847636"/>
      <w:r w:rsidRPr="00BA08E8">
        <w:rPr>
          <w:rFonts w:ascii="Times New Roman" w:hAnsi="Times New Roman"/>
          <w:sz w:val="24"/>
          <w:szCs w:val="24"/>
        </w:rPr>
        <w:lastRenderedPageBreak/>
        <w:t>Протокол разногласий по проекту Договора (Форма №3)</w:t>
      </w:r>
      <w:bookmarkEnd w:id="138"/>
      <w:bookmarkEnd w:id="139"/>
      <w:bookmarkEnd w:id="140"/>
      <w:bookmarkEnd w:id="141"/>
      <w:bookmarkEnd w:id="145"/>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bookmarkEnd w:id="142"/>
    <w:bookmarkEnd w:id="143"/>
    <w:bookmarkEnd w:id="144"/>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2</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 xml:space="preserve">ПРОТОКОЛ  РАЗНОГЛАСИЙ </w:t>
      </w: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 проекту Договора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jc w:val="center"/>
        <w:rPr>
          <w:b/>
          <w:bCs/>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991"/>
        <w:gridCol w:w="1595"/>
      </w:tblGrid>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 от которой получен</w:t>
            </w:r>
          </w:p>
          <w:p w:rsidR="00A3507B" w:rsidRDefault="00A3507B">
            <w:pPr>
              <w:jc w:val="center"/>
              <w:rPr>
                <w:rFonts w:eastAsia="Calibri"/>
                <w:b/>
                <w:sz w:val="22"/>
                <w:szCs w:val="22"/>
                <w:lang w:eastAsia="en-US"/>
              </w:rPr>
            </w:pPr>
            <w:r>
              <w:rPr>
                <w:rFonts w:eastAsia="Calibri"/>
                <w:b/>
                <w:sz w:val="22"/>
                <w:szCs w:val="22"/>
                <w:lang w:eastAsia="en-US"/>
              </w:rPr>
              <w:t>проект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jc w:val="center"/>
              <w:rPr>
                <w:rFonts w:eastAsia="Calibri"/>
                <w:b/>
                <w:sz w:val="22"/>
                <w:szCs w:val="22"/>
                <w:lang w:eastAsia="en-US"/>
              </w:rPr>
            </w:pPr>
            <w:r>
              <w:rPr>
                <w:rFonts w:eastAsia="Calibri"/>
                <w:b/>
                <w:sz w:val="22"/>
                <w:szCs w:val="22"/>
                <w:lang w:eastAsia="en-US"/>
              </w:rPr>
              <w:t>Редакция (наименование стороны</w:t>
            </w:r>
          </w:p>
          <w:p w:rsidR="00A3507B" w:rsidRDefault="00A3507B">
            <w:pPr>
              <w:jc w:val="center"/>
              <w:rPr>
                <w:rFonts w:eastAsia="Calibri"/>
                <w:b/>
                <w:sz w:val="22"/>
                <w:szCs w:val="22"/>
                <w:lang w:eastAsia="en-US"/>
              </w:rPr>
            </w:pPr>
            <w:r>
              <w:rPr>
                <w:rFonts w:eastAsia="Calibri"/>
                <w:b/>
                <w:sz w:val="22"/>
                <w:szCs w:val="22"/>
                <w:lang w:eastAsia="en-US"/>
              </w:rPr>
              <w:t>по договору)</w:t>
            </w:r>
          </w:p>
        </w:tc>
        <w:tc>
          <w:tcPr>
            <w:tcW w:w="290" w:type="dxa"/>
            <w:tcBorders>
              <w:top w:val="single" w:sz="4" w:space="0" w:color="000000"/>
              <w:left w:val="single" w:sz="4" w:space="0" w:color="auto"/>
              <w:bottom w:val="single" w:sz="4" w:space="0" w:color="000000"/>
              <w:right w:val="single" w:sz="4" w:space="0" w:color="000000"/>
            </w:tcBorders>
            <w:hideMark/>
          </w:tcPr>
          <w:p w:rsidR="00A3507B" w:rsidRDefault="00A3507B">
            <w:pPr>
              <w:spacing w:after="200" w:line="276" w:lineRule="auto"/>
              <w:ind w:firstLine="0"/>
              <w:jc w:val="left"/>
              <w:rPr>
                <w:rFonts w:eastAsia="Calibri"/>
                <w:b/>
                <w:sz w:val="22"/>
                <w:szCs w:val="22"/>
                <w:lang w:eastAsia="en-US"/>
              </w:rPr>
            </w:pPr>
            <w:r>
              <w:rPr>
                <w:rFonts w:eastAsia="Calibri"/>
                <w:b/>
                <w:sz w:val="22"/>
                <w:szCs w:val="22"/>
                <w:lang w:eastAsia="en-US"/>
              </w:rPr>
              <w:t>Обязательное / желательное</w:t>
            </w: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 xml:space="preserve">Пункт ___ по тексту Договора </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Пункт ____ Договора изложить в следующей редакции:</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r w:rsidR="00A3507B" w:rsidTr="00A3507B">
        <w:tc>
          <w:tcPr>
            <w:tcW w:w="4423" w:type="dxa"/>
            <w:tcBorders>
              <w:top w:val="single" w:sz="4" w:space="0" w:color="000000"/>
              <w:left w:val="single" w:sz="4" w:space="0" w:color="000000"/>
              <w:bottom w:val="single" w:sz="4" w:space="0" w:color="000000"/>
              <w:right w:val="single" w:sz="4" w:space="0" w:color="000000"/>
            </w:tcBorders>
            <w:hideMark/>
          </w:tcPr>
          <w:p w:rsidR="00A3507B" w:rsidRDefault="00A3507B">
            <w:pPr>
              <w:rPr>
                <w:rFonts w:eastAsia="Calibri"/>
                <w:sz w:val="22"/>
                <w:szCs w:val="22"/>
                <w:lang w:eastAsia="en-US"/>
              </w:rPr>
            </w:pPr>
            <w:r>
              <w:rPr>
                <w:rFonts w:eastAsia="Calibri"/>
                <w:sz w:val="22"/>
                <w:szCs w:val="22"/>
                <w:lang w:eastAsia="en-US"/>
              </w:rPr>
              <w:t>Пункт ___ по тексту Договора</w:t>
            </w:r>
          </w:p>
        </w:tc>
        <w:tc>
          <w:tcPr>
            <w:tcW w:w="4672" w:type="dxa"/>
            <w:tcBorders>
              <w:top w:val="single" w:sz="4" w:space="0" w:color="000000"/>
              <w:left w:val="single" w:sz="4" w:space="0" w:color="000000"/>
              <w:bottom w:val="single" w:sz="4" w:space="0" w:color="000000"/>
              <w:right w:val="single" w:sz="4" w:space="0" w:color="auto"/>
            </w:tcBorders>
            <w:hideMark/>
          </w:tcPr>
          <w:p w:rsidR="00A3507B" w:rsidRDefault="00A3507B">
            <w:pPr>
              <w:rPr>
                <w:rFonts w:eastAsia="Calibri"/>
                <w:sz w:val="22"/>
                <w:szCs w:val="22"/>
                <w:lang w:eastAsia="en-US"/>
              </w:rPr>
            </w:pPr>
            <w:r>
              <w:rPr>
                <w:rFonts w:eastAsia="Calibri"/>
                <w:sz w:val="22"/>
                <w:szCs w:val="22"/>
                <w:lang w:eastAsia="en-US"/>
              </w:rPr>
              <w:t xml:space="preserve">Пункт ___ Договора изложить в следующей редакции: </w:t>
            </w:r>
          </w:p>
        </w:tc>
        <w:tc>
          <w:tcPr>
            <w:tcW w:w="290" w:type="dxa"/>
            <w:tcBorders>
              <w:top w:val="single" w:sz="4" w:space="0" w:color="000000"/>
              <w:left w:val="single" w:sz="4" w:space="0" w:color="auto"/>
              <w:bottom w:val="single" w:sz="4" w:space="0" w:color="000000"/>
              <w:right w:val="single" w:sz="4" w:space="0" w:color="000000"/>
            </w:tcBorders>
          </w:tcPr>
          <w:p w:rsidR="00A3507B" w:rsidRDefault="00A3507B">
            <w:pPr>
              <w:rPr>
                <w:rFonts w:eastAsia="Calibri"/>
                <w:sz w:val="22"/>
                <w:szCs w:val="22"/>
                <w:lang w:eastAsia="en-US"/>
              </w:rPr>
            </w:pPr>
          </w:p>
        </w:tc>
      </w:tr>
    </w:tbl>
    <w:p w:rsidR="00E61DF3" w:rsidRPr="00BA08E8" w:rsidRDefault="00E61DF3" w:rsidP="00E61DF3">
      <w:pPr>
        <w:tabs>
          <w:tab w:val="num" w:pos="0"/>
        </w:tabs>
        <w:spacing w:line="240" w:lineRule="auto"/>
        <w:ind w:firstLine="0"/>
        <w:jc w:val="center"/>
        <w:rPr>
          <w:b/>
          <w:bCs/>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Default="00B71CA7" w:rsidP="00E61DF3">
      <w:pPr>
        <w:tabs>
          <w:tab w:val="num" w:pos="0"/>
        </w:tabs>
        <w:spacing w:line="240" w:lineRule="auto"/>
        <w:ind w:firstLine="0"/>
        <w:rPr>
          <w:sz w:val="24"/>
          <w:szCs w:val="24"/>
        </w:rPr>
      </w:pPr>
    </w:p>
    <w:p w:rsidR="00B71CA7" w:rsidRPr="00BA08E8" w:rsidRDefault="00B71CA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Default="00E61DF3" w:rsidP="00E61DF3">
      <w:pPr>
        <w:keepNext/>
        <w:tabs>
          <w:tab w:val="num" w:pos="0"/>
        </w:tabs>
        <w:spacing w:line="240" w:lineRule="auto"/>
        <w:ind w:firstLine="0"/>
        <w:rPr>
          <w:b/>
          <w:bCs/>
          <w:sz w:val="24"/>
          <w:szCs w:val="24"/>
        </w:rPr>
      </w:pPr>
    </w:p>
    <w:p w:rsidR="00CD14A2" w:rsidRPr="00BA08E8" w:rsidRDefault="00CD14A2" w:rsidP="00E61DF3">
      <w:pPr>
        <w:keepNext/>
        <w:tabs>
          <w:tab w:val="num" w:pos="0"/>
        </w:tabs>
        <w:spacing w:line="240" w:lineRule="auto"/>
        <w:ind w:firstLine="0"/>
        <w:rPr>
          <w:b/>
          <w:bCs/>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p>
    <w:p w:rsidR="00CD14A2" w:rsidRDefault="00CD14A2" w:rsidP="00E61DF3">
      <w:pPr>
        <w:pStyle w:val="aa"/>
        <w:tabs>
          <w:tab w:val="clear" w:pos="1134"/>
          <w:tab w:val="num" w:pos="0"/>
        </w:tabs>
        <w:spacing w:line="240" w:lineRule="auto"/>
        <w:ind w:left="0"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r w:rsidRPr="00BA08E8">
        <w:rPr>
          <w:b/>
          <w:sz w:val="24"/>
          <w:szCs w:val="24"/>
        </w:rPr>
        <w:t>10.3.1 Инструкции по заполнению Формы №3</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E61DF3" w:rsidRPr="00BA08E8" w:rsidRDefault="00E61DF3" w:rsidP="00E61DF3">
      <w:pPr>
        <w:tabs>
          <w:tab w:val="num" w:pos="0"/>
        </w:tabs>
        <w:spacing w:line="240" w:lineRule="auto"/>
        <w:ind w:firstLine="0"/>
        <w:rPr>
          <w:sz w:val="24"/>
          <w:szCs w:val="24"/>
        </w:rPr>
      </w:pPr>
      <w:r w:rsidRPr="00BA08E8">
        <w:rPr>
          <w:sz w:val="24"/>
          <w:szCs w:val="24"/>
        </w:rPr>
        <w:t xml:space="preserve">4. В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A73B25">
        <w:rPr>
          <w:sz w:val="24"/>
          <w:szCs w:val="24"/>
        </w:rPr>
        <w:t>Обществу</w:t>
      </w:r>
      <w:r w:rsidRPr="00BA08E8">
        <w:rPr>
          <w:sz w:val="24"/>
          <w:szCs w:val="24"/>
        </w:rPr>
        <w:t xml:space="preserve">, но отклонение которых </w:t>
      </w:r>
      <w:r w:rsidR="00A73B25">
        <w:rPr>
          <w:sz w:val="24"/>
          <w:szCs w:val="24"/>
        </w:rPr>
        <w:t>Общество</w:t>
      </w:r>
      <w:r w:rsidRPr="00BA08E8">
        <w:rPr>
          <w:sz w:val="24"/>
          <w:szCs w:val="24"/>
        </w:rPr>
        <w:t xml:space="preserve"> не повлечет отказа Участника от подписания Договора в случае признания его Победителем.</w:t>
      </w:r>
    </w:p>
    <w:p w:rsidR="00E61DF3" w:rsidRPr="00BA08E8" w:rsidRDefault="00E61DF3" w:rsidP="00E61DF3">
      <w:pPr>
        <w:tabs>
          <w:tab w:val="num" w:pos="0"/>
        </w:tabs>
        <w:spacing w:line="240" w:lineRule="auto"/>
        <w:ind w:firstLine="0"/>
        <w:rPr>
          <w:sz w:val="24"/>
          <w:szCs w:val="24"/>
        </w:rPr>
      </w:pPr>
      <w:r w:rsidRPr="00BA08E8">
        <w:rPr>
          <w:sz w:val="24"/>
          <w:szCs w:val="24"/>
        </w:rPr>
        <w:t xml:space="preserve">5. </w:t>
      </w:r>
      <w:r w:rsidR="00A73B25">
        <w:rPr>
          <w:sz w:val="24"/>
          <w:szCs w:val="24"/>
        </w:rPr>
        <w:t>Общество</w:t>
      </w:r>
      <w:r w:rsidRPr="00BA08E8">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w:t>
      </w:r>
      <w:r w:rsidR="00410B83">
        <w:rPr>
          <w:sz w:val="24"/>
          <w:szCs w:val="24"/>
        </w:rPr>
        <w:t>Коммерческом п</w:t>
      </w:r>
      <w:r w:rsidRPr="00BA08E8">
        <w:rPr>
          <w:sz w:val="24"/>
          <w:szCs w:val="24"/>
        </w:rPr>
        <w:t>редложении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6. В любом случае Участник должен иметь в виду, что:</w:t>
      </w: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если какое-либо из обязательных Договорных предложений и условий, выдвинутых Участником, будет неприемлемо для </w:t>
      </w:r>
      <w:r w:rsidR="0003123C">
        <w:rPr>
          <w:sz w:val="24"/>
          <w:szCs w:val="24"/>
        </w:rPr>
        <w:t>Общества</w:t>
      </w:r>
      <w:r w:rsidRPr="00BA08E8">
        <w:rPr>
          <w:sz w:val="24"/>
          <w:szCs w:val="24"/>
        </w:rPr>
        <w:t>, такое Предложение будет отклонено независимо от содержания коммерческого предложения;</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numPr>
          <w:ilvl w:val="0"/>
          <w:numId w:val="18"/>
        </w:numPr>
        <w:tabs>
          <w:tab w:val="clear" w:pos="1440"/>
          <w:tab w:val="num" w:pos="0"/>
        </w:tabs>
        <w:spacing w:line="240" w:lineRule="auto"/>
        <w:ind w:left="0" w:firstLine="0"/>
        <w:rPr>
          <w:sz w:val="24"/>
          <w:szCs w:val="24"/>
        </w:rPr>
      </w:pPr>
      <w:r w:rsidRPr="00BA08E8">
        <w:rPr>
          <w:sz w:val="24"/>
          <w:szCs w:val="24"/>
        </w:rPr>
        <w:t xml:space="preserve">в любом случае, предоставление Участником протокола разногласий по подготовленному </w:t>
      </w:r>
      <w:r w:rsidR="00A73B25">
        <w:rPr>
          <w:sz w:val="24"/>
          <w:szCs w:val="24"/>
        </w:rPr>
        <w:t>Общество</w:t>
      </w:r>
      <w:r w:rsidRPr="00BA08E8">
        <w:rPr>
          <w:sz w:val="24"/>
          <w:szCs w:val="24"/>
        </w:rPr>
        <w:t xml:space="preserve">м исходному проекту Договора не лишает Участника и </w:t>
      </w:r>
      <w:r w:rsidR="00117D1E">
        <w:rPr>
          <w:sz w:val="24"/>
          <w:szCs w:val="24"/>
        </w:rPr>
        <w:t>Общество</w:t>
      </w:r>
      <w:r w:rsidRPr="00BA08E8">
        <w:rPr>
          <w:sz w:val="24"/>
          <w:szCs w:val="24"/>
        </w:rPr>
        <w:t xml:space="preserve">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46" w:name="_Ref55335823"/>
      <w:bookmarkStart w:id="147" w:name="_Ref55336359"/>
      <w:bookmarkStart w:id="148" w:name="_Toc57314675"/>
      <w:bookmarkStart w:id="149" w:name="_Toc69728989"/>
      <w:bookmarkStart w:id="150" w:name="_Toc189545088"/>
      <w:r w:rsidRPr="00BA08E8">
        <w:rPr>
          <w:rFonts w:ascii="Times New Roman" w:hAnsi="Times New Roman"/>
          <w:sz w:val="24"/>
          <w:szCs w:val="24"/>
        </w:rPr>
        <w:br w:type="page"/>
      </w:r>
      <w:bookmarkStart w:id="151" w:name="_Toc251847637"/>
      <w:r w:rsidRPr="00BA08E8">
        <w:rPr>
          <w:rFonts w:ascii="Times New Roman" w:hAnsi="Times New Roman"/>
          <w:sz w:val="24"/>
          <w:szCs w:val="24"/>
        </w:rPr>
        <w:lastRenderedPageBreak/>
        <w:t>Анкета Участника (Форма №4)</w:t>
      </w:r>
      <w:bookmarkEnd w:id="146"/>
      <w:bookmarkEnd w:id="147"/>
      <w:bookmarkEnd w:id="148"/>
      <w:bookmarkEnd w:id="149"/>
      <w:bookmarkEnd w:id="150"/>
      <w:bookmarkEnd w:id="15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52" w:name="_Toc98254035"/>
      <w:r w:rsidRPr="00BA08E8">
        <w:rPr>
          <w:b/>
          <w:sz w:val="24"/>
          <w:szCs w:val="24"/>
        </w:rPr>
        <w:br w:type="page"/>
      </w:r>
      <w:r w:rsidRPr="00BA08E8">
        <w:rPr>
          <w:b/>
          <w:sz w:val="24"/>
          <w:szCs w:val="24"/>
        </w:rPr>
        <w:lastRenderedPageBreak/>
        <w:t>10.4.1. Инструкции по заполнению</w:t>
      </w:r>
      <w:bookmarkEnd w:id="152"/>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2. Участник указывает свое фирменное наименование (в т.ч.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p w:rsidR="00F15542" w:rsidRPr="004E784C" w:rsidRDefault="00F15542" w:rsidP="00F15542">
      <w:pPr>
        <w:pStyle w:val="1"/>
        <w:numPr>
          <w:ilvl w:val="0"/>
          <w:numId w:val="0"/>
        </w:numPr>
        <w:spacing w:before="0" w:after="0"/>
        <w:ind w:left="851"/>
        <w:rPr>
          <w:rFonts w:ascii="Times New Roman" w:hAnsi="Times New Roman" w:cs="Times New Roman"/>
          <w:b w:val="0"/>
          <w:bCs w:val="0"/>
          <w:sz w:val="24"/>
          <w:szCs w:val="24"/>
        </w:rPr>
      </w:pPr>
      <w:bookmarkStart w:id="15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53"/>
    </w:p>
    <w:p w:rsidR="00F15542" w:rsidRPr="004E784C" w:rsidRDefault="00F15542" w:rsidP="00F15542">
      <w:pPr>
        <w:spacing w:line="240" w:lineRule="auto"/>
        <w:ind w:left="-142"/>
        <w:contextualSpacing/>
        <w:jc w:val="right"/>
        <w:rPr>
          <w:sz w:val="24"/>
          <w:szCs w:val="24"/>
        </w:rPr>
      </w:pPr>
    </w:p>
    <w:p w:rsidR="00F15542" w:rsidRPr="004E784C" w:rsidRDefault="00F15542" w:rsidP="00F15542">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F15542" w:rsidRPr="004E784C" w:rsidRDefault="00F15542" w:rsidP="00F15542">
      <w:pPr>
        <w:spacing w:line="240" w:lineRule="auto"/>
        <w:ind w:left="4678"/>
        <w:contextualSpacing/>
        <w:rPr>
          <w:sz w:val="24"/>
          <w:szCs w:val="24"/>
        </w:rPr>
      </w:pPr>
      <w:r w:rsidRPr="004E784C">
        <w:rPr>
          <w:sz w:val="24"/>
          <w:szCs w:val="24"/>
        </w:rPr>
        <w:t xml:space="preserve"> _______________________________, _____________________________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рождения</w:t>
      </w:r>
    </w:p>
    <w:p w:rsidR="00F15542" w:rsidRPr="004E784C" w:rsidRDefault="00F15542" w:rsidP="00F15542">
      <w:pPr>
        <w:spacing w:line="240" w:lineRule="auto"/>
        <w:ind w:left="4678"/>
        <w:contextualSpacing/>
        <w:rPr>
          <w:sz w:val="24"/>
          <w:szCs w:val="24"/>
        </w:rPr>
      </w:pPr>
      <w:r w:rsidRPr="004E784C">
        <w:rPr>
          <w:sz w:val="24"/>
          <w:szCs w:val="24"/>
        </w:rPr>
        <w:t>Место рождения: ___________________________</w:t>
      </w:r>
    </w:p>
    <w:p w:rsidR="00F15542" w:rsidRPr="004E784C" w:rsidRDefault="00F15542" w:rsidP="00F15542">
      <w:pPr>
        <w:spacing w:line="240" w:lineRule="auto"/>
        <w:ind w:left="4678"/>
        <w:contextualSpacing/>
        <w:rPr>
          <w:sz w:val="24"/>
          <w:szCs w:val="24"/>
        </w:rPr>
      </w:pPr>
      <w:r w:rsidRPr="004E784C">
        <w:rPr>
          <w:sz w:val="24"/>
          <w:szCs w:val="24"/>
        </w:rPr>
        <w:t>Адрес регистрации: _________________________</w:t>
      </w:r>
    </w:p>
    <w:p w:rsidR="00F15542" w:rsidRPr="004E784C" w:rsidRDefault="00F15542" w:rsidP="00F15542">
      <w:pPr>
        <w:spacing w:line="240" w:lineRule="auto"/>
        <w:ind w:left="4678"/>
        <w:contextualSpacing/>
        <w:rPr>
          <w:sz w:val="24"/>
          <w:szCs w:val="24"/>
        </w:rPr>
      </w:pPr>
      <w:r w:rsidRPr="004E784C">
        <w:rPr>
          <w:sz w:val="24"/>
          <w:szCs w:val="24"/>
        </w:rPr>
        <w:t>Паспорт: серия_____№______________________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F15542" w:rsidRPr="004E784C" w:rsidRDefault="00F15542" w:rsidP="00F15542">
      <w:pPr>
        <w:spacing w:line="240" w:lineRule="auto"/>
        <w:ind w:left="4678"/>
        <w:contextualSpacing/>
        <w:rPr>
          <w:sz w:val="24"/>
          <w:szCs w:val="24"/>
        </w:rPr>
      </w:pPr>
      <w:r w:rsidRPr="004E784C">
        <w:rPr>
          <w:sz w:val="24"/>
          <w:szCs w:val="24"/>
        </w:rPr>
        <w:t>дата выдачи ________________, к/п_____________</w:t>
      </w:r>
    </w:p>
    <w:p w:rsidR="00F15542" w:rsidRPr="004E784C" w:rsidRDefault="00F15542" w:rsidP="00F15542">
      <w:pPr>
        <w:spacing w:line="240" w:lineRule="auto"/>
        <w:ind w:left="4678"/>
        <w:contextualSpacing/>
        <w:rPr>
          <w:sz w:val="24"/>
          <w:szCs w:val="24"/>
        </w:rPr>
      </w:pPr>
      <w:r w:rsidRPr="004E784C">
        <w:rPr>
          <w:sz w:val="24"/>
          <w:szCs w:val="24"/>
        </w:rPr>
        <w:t>ИНН__________, СНИЛС____________________</w:t>
      </w:r>
    </w:p>
    <w:p w:rsidR="00F15542" w:rsidRPr="004E784C" w:rsidRDefault="00F15542" w:rsidP="00F15542">
      <w:pPr>
        <w:spacing w:line="240" w:lineRule="auto"/>
        <w:ind w:left="4678"/>
        <w:contextualSpacing/>
        <w:rPr>
          <w:sz w:val="24"/>
          <w:szCs w:val="24"/>
        </w:rPr>
      </w:pPr>
      <w:r w:rsidRPr="004E784C">
        <w:rPr>
          <w:sz w:val="24"/>
          <w:szCs w:val="24"/>
        </w:rPr>
        <w:t xml:space="preserve">тел.: _________, </w:t>
      </w:r>
      <w:r w:rsidRPr="004E784C">
        <w:rPr>
          <w:sz w:val="24"/>
          <w:szCs w:val="24"/>
          <w:lang w:val="en-US"/>
        </w:rPr>
        <w:t>e</w:t>
      </w:r>
      <w:r w:rsidRPr="004E784C">
        <w:rPr>
          <w:sz w:val="24"/>
          <w:szCs w:val="24"/>
        </w:rPr>
        <w:t>-</w:t>
      </w:r>
      <w:r w:rsidRPr="004E784C">
        <w:rPr>
          <w:sz w:val="24"/>
          <w:szCs w:val="24"/>
          <w:lang w:val="en-US"/>
        </w:rPr>
        <w:t>mail</w:t>
      </w:r>
      <w:r w:rsidRPr="004E784C">
        <w:rPr>
          <w:sz w:val="24"/>
          <w:szCs w:val="24"/>
        </w:rPr>
        <w:t>:___________________</w:t>
      </w: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p>
    <w:p w:rsidR="00F15542" w:rsidRPr="004E784C" w:rsidRDefault="00F15542" w:rsidP="00F15542">
      <w:pPr>
        <w:spacing w:line="240" w:lineRule="auto"/>
        <w:ind w:left="-142"/>
        <w:contextualSpacing/>
        <w:jc w:val="center"/>
        <w:rPr>
          <w:b/>
          <w:sz w:val="24"/>
          <w:szCs w:val="24"/>
        </w:rPr>
      </w:pPr>
      <w:r w:rsidRPr="004E784C">
        <w:rPr>
          <w:b/>
          <w:sz w:val="24"/>
          <w:szCs w:val="24"/>
        </w:rPr>
        <w:t>ЕДИНОЕ СОГЛАСИЕ</w:t>
      </w:r>
    </w:p>
    <w:p w:rsidR="00F15542" w:rsidRPr="004E784C" w:rsidRDefault="00F15542" w:rsidP="00F15542">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F15542" w:rsidRPr="004E784C" w:rsidRDefault="00F15542" w:rsidP="00F15542">
      <w:pPr>
        <w:spacing w:line="240" w:lineRule="auto"/>
        <w:ind w:left="-142"/>
        <w:contextualSpacing/>
        <w:jc w:val="center"/>
        <w:rPr>
          <w:sz w:val="24"/>
          <w:szCs w:val="24"/>
        </w:rPr>
      </w:pPr>
    </w:p>
    <w:p w:rsidR="00F15542" w:rsidRPr="004E784C" w:rsidRDefault="00F15542" w:rsidP="00F15542">
      <w:pPr>
        <w:spacing w:line="240" w:lineRule="auto"/>
        <w:ind w:left="-142"/>
        <w:contextualSpacing/>
        <w:rPr>
          <w:rFonts w:eastAsiaTheme="minorEastAsia"/>
          <w:sz w:val="24"/>
          <w:szCs w:val="24"/>
        </w:rPr>
      </w:pPr>
      <w:r w:rsidRPr="004E784C">
        <w:rPr>
          <w:sz w:val="24"/>
          <w:szCs w:val="24"/>
        </w:rPr>
        <w:t xml:space="preserve">Я,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
    <w:p w:rsidR="00F15542" w:rsidRPr="004E784C" w:rsidRDefault="00F15542" w:rsidP="00F15542">
      <w:pPr>
        <w:spacing w:line="240" w:lineRule="auto"/>
        <w:ind w:left="-142"/>
        <w:contextualSpacing/>
        <w:rPr>
          <w:sz w:val="24"/>
          <w:szCs w:val="24"/>
        </w:rPr>
      </w:pPr>
    </w:p>
    <w:p w:rsidR="00F15542" w:rsidRPr="004E784C" w:rsidRDefault="00F15542" w:rsidP="00F15542">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54" w:name="_Hlk147495791"/>
      <w:r w:rsidRPr="004E784C">
        <w:rPr>
          <w:sz w:val="24"/>
          <w:szCs w:val="24"/>
        </w:rPr>
        <w:t xml:space="preserve">Федеральным законом от 30.12.2004 № 218-ФЗ «О кредитных историях» </w:t>
      </w:r>
      <w:bookmarkEnd w:id="154"/>
    </w:p>
    <w:p w:rsidR="00F15542" w:rsidRPr="004E784C" w:rsidRDefault="00F15542" w:rsidP="00F15542">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F15542" w:rsidRPr="004E784C" w:rsidRDefault="00F15542" w:rsidP="00F15542">
      <w:pPr>
        <w:spacing w:line="240" w:lineRule="auto"/>
        <w:contextualSpacing/>
        <w:rPr>
          <w:sz w:val="24"/>
          <w:szCs w:val="24"/>
        </w:rPr>
      </w:pPr>
      <w:r w:rsidRPr="004E784C">
        <w:rPr>
          <w:b/>
          <w:sz w:val="24"/>
          <w:szCs w:val="24"/>
        </w:rPr>
        <w:t>- АО «К-Технологии»</w:t>
      </w:r>
      <w:r w:rsidRPr="004E784C">
        <w:rPr>
          <w:sz w:val="24"/>
          <w:szCs w:val="24"/>
        </w:rPr>
        <w:t>, адрес места нахождения: 107023, г. Москва, вн. тер. г. муниципальный округ Преображенское, ул. Электрозаводская, д. 27, стр. 9, этаж/ком. 6/8;</w:t>
      </w:r>
    </w:p>
    <w:p w:rsidR="00F15542" w:rsidRPr="004E784C" w:rsidRDefault="00F15542" w:rsidP="00F15542">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Садовая-Триумфальная, </w:t>
      </w:r>
      <w:r w:rsidRPr="004E784C">
        <w:rPr>
          <w:sz w:val="24"/>
          <w:szCs w:val="24"/>
        </w:rPr>
        <w:br/>
        <w:t>д. 4-10;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«НПК «Кронос-Информ»</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адрес места нахождения: 125130, г. Москва, ул. Приорова, д. 30;</w:t>
      </w:r>
    </w:p>
    <w:p w:rsidR="00F15542" w:rsidRPr="004E784C" w:rsidRDefault="00F15542" w:rsidP="00F15542">
      <w:pPr>
        <w:spacing w:line="240" w:lineRule="auto"/>
        <w:ind w:right="-142"/>
        <w:contextualSpacing/>
        <w:rPr>
          <w:sz w:val="24"/>
          <w:szCs w:val="24"/>
        </w:rPr>
      </w:pPr>
      <w:r w:rsidRPr="004E784C">
        <w:rPr>
          <w:sz w:val="24"/>
          <w:szCs w:val="24"/>
        </w:rPr>
        <w:lastRenderedPageBreak/>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contextualSpacing/>
        <w:rPr>
          <w:sz w:val="24"/>
          <w:szCs w:val="24"/>
        </w:rPr>
      </w:pPr>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F15542" w:rsidRPr="004E784C" w:rsidRDefault="00F15542" w:rsidP="00F15542">
      <w:pPr>
        <w:spacing w:line="240" w:lineRule="auto"/>
        <w:ind w:firstLine="425"/>
        <w:contextualSpacing/>
        <w:rPr>
          <w:sz w:val="24"/>
          <w:szCs w:val="24"/>
        </w:rPr>
      </w:pPr>
    </w:p>
    <w:p w:rsidR="00F15542" w:rsidRPr="004E784C" w:rsidRDefault="00F15542" w:rsidP="00F15542">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F15542" w:rsidRPr="004E784C" w:rsidRDefault="00F15542" w:rsidP="00F15542">
      <w:pPr>
        <w:spacing w:line="240" w:lineRule="auto"/>
        <w:ind w:firstLine="425"/>
        <w:contextualSpacing/>
        <w:rPr>
          <w:sz w:val="24"/>
          <w:szCs w:val="24"/>
        </w:rPr>
      </w:pPr>
      <w:r w:rsidRPr="004E784C">
        <w:rPr>
          <w:sz w:val="24"/>
          <w:szCs w:val="24"/>
        </w:rPr>
        <w:t>- фамилия, имя, отчество;</w:t>
      </w:r>
    </w:p>
    <w:p w:rsidR="00F15542" w:rsidRPr="004E784C" w:rsidRDefault="00F15542" w:rsidP="00F15542">
      <w:pPr>
        <w:spacing w:line="240" w:lineRule="auto"/>
        <w:ind w:firstLine="425"/>
        <w:contextualSpacing/>
        <w:rPr>
          <w:sz w:val="24"/>
          <w:szCs w:val="24"/>
        </w:rPr>
      </w:pPr>
      <w:r w:rsidRPr="004E784C">
        <w:rPr>
          <w:sz w:val="24"/>
          <w:szCs w:val="24"/>
        </w:rPr>
        <w:t>- пол;</w:t>
      </w:r>
    </w:p>
    <w:p w:rsidR="00F15542" w:rsidRPr="004E784C" w:rsidRDefault="00F15542" w:rsidP="00F15542">
      <w:pPr>
        <w:spacing w:line="240" w:lineRule="auto"/>
        <w:ind w:firstLine="425"/>
        <w:contextualSpacing/>
        <w:rPr>
          <w:sz w:val="24"/>
          <w:szCs w:val="24"/>
        </w:rPr>
      </w:pPr>
      <w:r w:rsidRPr="004E784C">
        <w:rPr>
          <w:sz w:val="24"/>
          <w:szCs w:val="24"/>
        </w:rPr>
        <w:t>- возраст;</w:t>
      </w:r>
    </w:p>
    <w:p w:rsidR="00F15542" w:rsidRPr="004E784C" w:rsidRDefault="00F15542" w:rsidP="00F15542">
      <w:pPr>
        <w:spacing w:line="240" w:lineRule="auto"/>
        <w:ind w:firstLine="425"/>
        <w:contextualSpacing/>
        <w:rPr>
          <w:sz w:val="24"/>
          <w:szCs w:val="24"/>
        </w:rPr>
      </w:pPr>
      <w:r w:rsidRPr="004E784C">
        <w:rPr>
          <w:sz w:val="24"/>
          <w:szCs w:val="24"/>
        </w:rPr>
        <w:t>- дата и место рождения;</w:t>
      </w:r>
    </w:p>
    <w:p w:rsidR="00F15542" w:rsidRPr="004E784C" w:rsidRDefault="00F15542" w:rsidP="00F15542">
      <w:pPr>
        <w:spacing w:line="240" w:lineRule="auto"/>
        <w:ind w:firstLine="425"/>
        <w:contextualSpacing/>
        <w:rPr>
          <w:sz w:val="24"/>
          <w:szCs w:val="24"/>
        </w:rPr>
      </w:pPr>
      <w:r w:rsidRPr="004E784C">
        <w:rPr>
          <w:sz w:val="24"/>
          <w:szCs w:val="24"/>
        </w:rPr>
        <w:t>- ИНН;</w:t>
      </w:r>
    </w:p>
    <w:p w:rsidR="00F15542" w:rsidRPr="004E784C" w:rsidRDefault="00F15542" w:rsidP="00F15542">
      <w:pPr>
        <w:spacing w:line="240" w:lineRule="auto"/>
        <w:ind w:firstLine="425"/>
        <w:contextualSpacing/>
        <w:rPr>
          <w:sz w:val="24"/>
          <w:szCs w:val="24"/>
        </w:rPr>
      </w:pPr>
      <w:r w:rsidRPr="004E784C">
        <w:rPr>
          <w:sz w:val="24"/>
          <w:szCs w:val="24"/>
        </w:rPr>
        <w:t>- СНИЛС;</w:t>
      </w:r>
    </w:p>
    <w:p w:rsidR="00F15542" w:rsidRPr="004E784C" w:rsidRDefault="00F15542" w:rsidP="00F15542">
      <w:pPr>
        <w:spacing w:line="240" w:lineRule="auto"/>
        <w:ind w:firstLine="425"/>
        <w:contextualSpacing/>
        <w:rPr>
          <w:sz w:val="24"/>
          <w:szCs w:val="24"/>
        </w:rPr>
      </w:pPr>
      <w:r w:rsidRPr="004E784C">
        <w:rPr>
          <w:sz w:val="24"/>
          <w:szCs w:val="24"/>
        </w:rPr>
        <w:t>- паспортные данные;</w:t>
      </w:r>
    </w:p>
    <w:p w:rsidR="00F15542" w:rsidRPr="004E784C" w:rsidRDefault="00F15542" w:rsidP="00F15542">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F15542" w:rsidRPr="004E784C" w:rsidRDefault="00F15542" w:rsidP="00F15542">
      <w:pPr>
        <w:spacing w:line="240" w:lineRule="auto"/>
        <w:ind w:firstLine="425"/>
        <w:contextualSpacing/>
        <w:rPr>
          <w:sz w:val="24"/>
          <w:szCs w:val="24"/>
        </w:rPr>
      </w:pPr>
      <w:r w:rsidRPr="004E784C">
        <w:rPr>
          <w:sz w:val="24"/>
          <w:szCs w:val="24"/>
        </w:rPr>
        <w:t>- номера телефонов;</w:t>
      </w:r>
    </w:p>
    <w:p w:rsidR="00F15542" w:rsidRPr="004E784C" w:rsidRDefault="00F15542" w:rsidP="00F15542">
      <w:pPr>
        <w:spacing w:line="240" w:lineRule="auto"/>
        <w:ind w:firstLine="425"/>
        <w:contextualSpacing/>
        <w:rPr>
          <w:sz w:val="24"/>
          <w:szCs w:val="24"/>
        </w:rPr>
      </w:pPr>
      <w:r w:rsidRPr="004E784C">
        <w:rPr>
          <w:sz w:val="24"/>
          <w:szCs w:val="24"/>
        </w:rPr>
        <w:t>- сведения о местах работы;</w:t>
      </w:r>
    </w:p>
    <w:p w:rsidR="00F15542" w:rsidRPr="004E784C" w:rsidRDefault="00F15542" w:rsidP="00F15542">
      <w:pPr>
        <w:spacing w:line="240" w:lineRule="auto"/>
        <w:ind w:firstLine="425"/>
        <w:contextualSpacing/>
        <w:rPr>
          <w:sz w:val="24"/>
          <w:szCs w:val="24"/>
        </w:rPr>
      </w:pPr>
      <w:r w:rsidRPr="004E784C">
        <w:rPr>
          <w:sz w:val="24"/>
          <w:szCs w:val="24"/>
        </w:rPr>
        <w:t>- аффилированные структуры;</w:t>
      </w:r>
    </w:p>
    <w:p w:rsidR="00F15542" w:rsidRPr="004E784C" w:rsidRDefault="00F15542" w:rsidP="00F15542">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F15542" w:rsidRPr="004E784C" w:rsidRDefault="00F15542" w:rsidP="00F15542">
      <w:pPr>
        <w:spacing w:line="240" w:lineRule="auto"/>
        <w:contextualSpacing/>
        <w:rPr>
          <w:sz w:val="24"/>
          <w:szCs w:val="24"/>
        </w:rPr>
      </w:pPr>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F15542" w:rsidRPr="004E784C" w:rsidRDefault="00F15542" w:rsidP="00F15542">
      <w:pPr>
        <w:spacing w:line="240" w:lineRule="auto"/>
        <w:rPr>
          <w:sz w:val="24"/>
          <w:szCs w:val="24"/>
        </w:rPr>
      </w:pPr>
      <w:r w:rsidRPr="004E784C">
        <w:rPr>
          <w:sz w:val="24"/>
          <w:szCs w:val="24"/>
        </w:rPr>
        <w:t>Настоящее согласие действует в течение 5 (пяти) лет с даты написания.</w:t>
      </w:r>
    </w:p>
    <w:p w:rsidR="00F15542" w:rsidRPr="004E784C" w:rsidRDefault="00F15542" w:rsidP="00F15542">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F15542" w:rsidRPr="004E784C" w:rsidRDefault="00F15542" w:rsidP="00F15542">
      <w:pPr>
        <w:rPr>
          <w:sz w:val="24"/>
          <w:szCs w:val="24"/>
        </w:rPr>
      </w:pPr>
    </w:p>
    <w:p w:rsidR="00F15542" w:rsidRPr="004E784C" w:rsidRDefault="00F15542" w:rsidP="00F15542">
      <w:pPr>
        <w:spacing w:line="240" w:lineRule="auto"/>
        <w:ind w:firstLine="425"/>
        <w:rPr>
          <w:sz w:val="24"/>
          <w:szCs w:val="24"/>
        </w:rPr>
      </w:pPr>
      <w:r w:rsidRPr="004E784C">
        <w:rPr>
          <w:sz w:val="24"/>
          <w:szCs w:val="24"/>
        </w:rPr>
        <w:t>_____________________       ____________________________________________________________</w:t>
      </w:r>
    </w:p>
    <w:p w:rsidR="00F15542" w:rsidRPr="004E784C" w:rsidRDefault="00F15542" w:rsidP="00F15542">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t>(Фамилия И.О.)</w:t>
      </w:r>
    </w:p>
    <w:p w:rsidR="00F15542" w:rsidRPr="004E784C" w:rsidRDefault="00F15542" w:rsidP="00F15542">
      <w:pPr>
        <w:spacing w:line="240" w:lineRule="auto"/>
        <w:ind w:firstLine="425"/>
        <w:rPr>
          <w:sz w:val="24"/>
          <w:szCs w:val="24"/>
        </w:rPr>
      </w:pPr>
    </w:p>
    <w:p w:rsidR="00F15542" w:rsidRPr="004E784C" w:rsidRDefault="00F15542" w:rsidP="00F15542">
      <w:pPr>
        <w:spacing w:line="480" w:lineRule="auto"/>
        <w:ind w:firstLine="425"/>
        <w:rPr>
          <w:sz w:val="24"/>
          <w:szCs w:val="24"/>
        </w:rPr>
      </w:pPr>
      <w:r w:rsidRPr="004E784C">
        <w:rPr>
          <w:sz w:val="24"/>
          <w:szCs w:val="24"/>
        </w:rPr>
        <w:t>Дата «______» ____________________ 20_______ г.</w:t>
      </w: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tabs>
          <w:tab w:val="left" w:pos="540"/>
          <w:tab w:val="left" w:pos="720"/>
          <w:tab w:val="left" w:pos="1134"/>
        </w:tabs>
        <w:ind w:firstLine="0"/>
        <w:rPr>
          <w:rFonts w:ascii="Arial" w:hAnsi="Arial" w:cs="Arial"/>
        </w:rPr>
      </w:pPr>
    </w:p>
    <w:p w:rsidR="00F15542" w:rsidRDefault="00F15542" w:rsidP="00F15542">
      <w:pPr>
        <w:ind w:firstLine="0"/>
      </w:pPr>
    </w:p>
    <w:sectPr w:rsidR="00F15542"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1E" w:rsidRDefault="00FB451E" w:rsidP="00B768EC">
      <w:pPr>
        <w:spacing w:line="240" w:lineRule="auto"/>
      </w:pPr>
      <w:r>
        <w:separator/>
      </w:r>
    </w:p>
  </w:endnote>
  <w:endnote w:type="continuationSeparator" w:id="0">
    <w:p w:rsidR="00FB451E" w:rsidRDefault="00FB451E"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70076"/>
      <w:docPartObj>
        <w:docPartGallery w:val="Page Numbers (Bottom of Page)"/>
        <w:docPartUnique/>
      </w:docPartObj>
    </w:sdtPr>
    <w:sdtEndPr/>
    <w:sdtContent>
      <w:p w:rsidR="00FB451E" w:rsidRDefault="00FB451E">
        <w:pPr>
          <w:pStyle w:val="ad"/>
          <w:jc w:val="right"/>
        </w:pPr>
        <w:r>
          <w:fldChar w:fldCharType="begin"/>
        </w:r>
        <w:r>
          <w:instrText xml:space="preserve"> PAGE   \* MERGEFORMAT </w:instrText>
        </w:r>
        <w:r>
          <w:fldChar w:fldCharType="separate"/>
        </w:r>
        <w:r w:rsidR="004F5DCB">
          <w:rPr>
            <w:noProof/>
          </w:rPr>
          <w:t>2</w:t>
        </w:r>
        <w:r>
          <w:rPr>
            <w:noProof/>
          </w:rPr>
          <w:fldChar w:fldCharType="end"/>
        </w:r>
      </w:p>
    </w:sdtContent>
  </w:sdt>
  <w:p w:rsidR="00FB451E" w:rsidRDefault="00FB45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1E" w:rsidRDefault="00FB451E" w:rsidP="00B768EC">
      <w:pPr>
        <w:spacing w:line="240" w:lineRule="auto"/>
      </w:pPr>
      <w:r>
        <w:separator/>
      </w:r>
    </w:p>
  </w:footnote>
  <w:footnote w:type="continuationSeparator" w:id="0">
    <w:p w:rsidR="00FB451E" w:rsidRDefault="00FB451E" w:rsidP="00B768EC">
      <w:pPr>
        <w:spacing w:line="240" w:lineRule="auto"/>
      </w:pPr>
      <w:r>
        <w:continuationSeparator/>
      </w:r>
    </w:p>
  </w:footnote>
  <w:footnote w:id="1">
    <w:p w:rsidR="00FB451E" w:rsidRDefault="00FB451E" w:rsidP="00F15542">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8D6AC6"/>
    <w:multiLevelType w:val="hybridMultilevel"/>
    <w:tmpl w:val="09EAC1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5"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9"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4"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3"/>
  </w:num>
  <w:num w:numId="2">
    <w:abstractNumId w:val="17"/>
  </w:num>
  <w:num w:numId="3">
    <w:abstractNumId w:val="10"/>
  </w:num>
  <w:num w:numId="4">
    <w:abstractNumId w:val="8"/>
  </w:num>
  <w:num w:numId="5">
    <w:abstractNumId w:val="11"/>
  </w:num>
  <w:num w:numId="6">
    <w:abstractNumId w:val="14"/>
  </w:num>
  <w:num w:numId="7">
    <w:abstractNumId w:val="15"/>
  </w:num>
  <w:num w:numId="8">
    <w:abstractNumId w:val="7"/>
  </w:num>
  <w:num w:numId="9">
    <w:abstractNumId w:val="20"/>
  </w:num>
  <w:num w:numId="10">
    <w:abstractNumId w:val="9"/>
  </w:num>
  <w:num w:numId="11">
    <w:abstractNumId w:val="16"/>
  </w:num>
  <w:num w:numId="12">
    <w:abstractNumId w:val="6"/>
  </w:num>
  <w:num w:numId="13">
    <w:abstractNumId w:val="3"/>
  </w:num>
  <w:num w:numId="14">
    <w:abstractNumId w:val="5"/>
  </w:num>
  <w:num w:numId="15">
    <w:abstractNumId w:val="12"/>
  </w:num>
  <w:num w:numId="16">
    <w:abstractNumId w:val="19"/>
  </w:num>
  <w:num w:numId="17">
    <w:abstractNumId w:val="18"/>
  </w:num>
  <w:num w:numId="18">
    <w:abstractNumId w:val="0"/>
  </w:num>
  <w:num w:numId="19">
    <w:abstractNumId w:val="4"/>
  </w:num>
  <w:num w:numId="20">
    <w:abstractNumId w:val="2"/>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015CA"/>
    <w:rsid w:val="000123E0"/>
    <w:rsid w:val="000143B8"/>
    <w:rsid w:val="00015A24"/>
    <w:rsid w:val="0003123C"/>
    <w:rsid w:val="00057C0F"/>
    <w:rsid w:val="00086147"/>
    <w:rsid w:val="000B66B1"/>
    <w:rsid w:val="000C1ECA"/>
    <w:rsid w:val="000C7691"/>
    <w:rsid w:val="000D6F8F"/>
    <w:rsid w:val="000D72D6"/>
    <w:rsid w:val="000E1B34"/>
    <w:rsid w:val="000E4F9C"/>
    <w:rsid w:val="000F011F"/>
    <w:rsid w:val="000F0C25"/>
    <w:rsid w:val="00117D1E"/>
    <w:rsid w:val="001360E5"/>
    <w:rsid w:val="00142AD4"/>
    <w:rsid w:val="00161981"/>
    <w:rsid w:val="001652F5"/>
    <w:rsid w:val="00197561"/>
    <w:rsid w:val="001B3F61"/>
    <w:rsid w:val="001D2136"/>
    <w:rsid w:val="001E1B94"/>
    <w:rsid w:val="00225626"/>
    <w:rsid w:val="0023319D"/>
    <w:rsid w:val="00246383"/>
    <w:rsid w:val="00252677"/>
    <w:rsid w:val="00252EED"/>
    <w:rsid w:val="00253A7E"/>
    <w:rsid w:val="002573A2"/>
    <w:rsid w:val="00280ED4"/>
    <w:rsid w:val="00282B22"/>
    <w:rsid w:val="00291F40"/>
    <w:rsid w:val="00292710"/>
    <w:rsid w:val="002D2A3C"/>
    <w:rsid w:val="002D37F6"/>
    <w:rsid w:val="002F54EC"/>
    <w:rsid w:val="002F681F"/>
    <w:rsid w:val="00333848"/>
    <w:rsid w:val="00337E53"/>
    <w:rsid w:val="00353B92"/>
    <w:rsid w:val="00371CFB"/>
    <w:rsid w:val="003757C5"/>
    <w:rsid w:val="003A2BCB"/>
    <w:rsid w:val="003B14E3"/>
    <w:rsid w:val="003B373A"/>
    <w:rsid w:val="00402B9B"/>
    <w:rsid w:val="00410B83"/>
    <w:rsid w:val="004346E4"/>
    <w:rsid w:val="00436217"/>
    <w:rsid w:val="0048217B"/>
    <w:rsid w:val="0048372F"/>
    <w:rsid w:val="004844AE"/>
    <w:rsid w:val="004930F2"/>
    <w:rsid w:val="00493344"/>
    <w:rsid w:val="004C38BC"/>
    <w:rsid w:val="004E4E53"/>
    <w:rsid w:val="004F5DCB"/>
    <w:rsid w:val="004F6423"/>
    <w:rsid w:val="00510F2F"/>
    <w:rsid w:val="00527842"/>
    <w:rsid w:val="00545E2A"/>
    <w:rsid w:val="0055540D"/>
    <w:rsid w:val="00557613"/>
    <w:rsid w:val="00561020"/>
    <w:rsid w:val="00565A6F"/>
    <w:rsid w:val="00573BFD"/>
    <w:rsid w:val="005A60E0"/>
    <w:rsid w:val="005B3B36"/>
    <w:rsid w:val="005B510B"/>
    <w:rsid w:val="005D09CD"/>
    <w:rsid w:val="005D593F"/>
    <w:rsid w:val="005F209B"/>
    <w:rsid w:val="00626276"/>
    <w:rsid w:val="006762FF"/>
    <w:rsid w:val="00683A6E"/>
    <w:rsid w:val="00695F5C"/>
    <w:rsid w:val="006B52DE"/>
    <w:rsid w:val="006B6F7A"/>
    <w:rsid w:val="006F0C2E"/>
    <w:rsid w:val="00714E73"/>
    <w:rsid w:val="0072726B"/>
    <w:rsid w:val="00743975"/>
    <w:rsid w:val="0074524E"/>
    <w:rsid w:val="00761CFC"/>
    <w:rsid w:val="007665FF"/>
    <w:rsid w:val="00786F70"/>
    <w:rsid w:val="007879DE"/>
    <w:rsid w:val="007B2A67"/>
    <w:rsid w:val="007D28F6"/>
    <w:rsid w:val="007D4E97"/>
    <w:rsid w:val="00800B7D"/>
    <w:rsid w:val="00835FB5"/>
    <w:rsid w:val="008435A2"/>
    <w:rsid w:val="00846C10"/>
    <w:rsid w:val="00872ED6"/>
    <w:rsid w:val="008744E0"/>
    <w:rsid w:val="00884D8C"/>
    <w:rsid w:val="00887A45"/>
    <w:rsid w:val="00893081"/>
    <w:rsid w:val="008B22F4"/>
    <w:rsid w:val="008B53CD"/>
    <w:rsid w:val="008C21CD"/>
    <w:rsid w:val="008F2673"/>
    <w:rsid w:val="00923E44"/>
    <w:rsid w:val="00970AEC"/>
    <w:rsid w:val="009749A9"/>
    <w:rsid w:val="00981411"/>
    <w:rsid w:val="00986791"/>
    <w:rsid w:val="00995F72"/>
    <w:rsid w:val="009C73B4"/>
    <w:rsid w:val="009E29C8"/>
    <w:rsid w:val="009E5403"/>
    <w:rsid w:val="009F4837"/>
    <w:rsid w:val="009F5706"/>
    <w:rsid w:val="009F6DCB"/>
    <w:rsid w:val="00A07427"/>
    <w:rsid w:val="00A22398"/>
    <w:rsid w:val="00A3507B"/>
    <w:rsid w:val="00A5096F"/>
    <w:rsid w:val="00A73B25"/>
    <w:rsid w:val="00A8094C"/>
    <w:rsid w:val="00A83900"/>
    <w:rsid w:val="00A901A0"/>
    <w:rsid w:val="00A9685E"/>
    <w:rsid w:val="00AC0410"/>
    <w:rsid w:val="00AE053B"/>
    <w:rsid w:val="00AE7C5D"/>
    <w:rsid w:val="00B169BE"/>
    <w:rsid w:val="00B27982"/>
    <w:rsid w:val="00B279F0"/>
    <w:rsid w:val="00B301EE"/>
    <w:rsid w:val="00B31F42"/>
    <w:rsid w:val="00B628CB"/>
    <w:rsid w:val="00B71CA7"/>
    <w:rsid w:val="00B768EC"/>
    <w:rsid w:val="00B801B6"/>
    <w:rsid w:val="00B91D18"/>
    <w:rsid w:val="00BB41E1"/>
    <w:rsid w:val="00BB5C3C"/>
    <w:rsid w:val="00BC3B52"/>
    <w:rsid w:val="00BD21EA"/>
    <w:rsid w:val="00C229B6"/>
    <w:rsid w:val="00C3391A"/>
    <w:rsid w:val="00C42D4E"/>
    <w:rsid w:val="00C449D6"/>
    <w:rsid w:val="00C46A53"/>
    <w:rsid w:val="00C8428A"/>
    <w:rsid w:val="00C84DF7"/>
    <w:rsid w:val="00C97038"/>
    <w:rsid w:val="00CC6AA2"/>
    <w:rsid w:val="00CD14A2"/>
    <w:rsid w:val="00D14AF7"/>
    <w:rsid w:val="00D16ACD"/>
    <w:rsid w:val="00D233A4"/>
    <w:rsid w:val="00D73A3C"/>
    <w:rsid w:val="00D8756C"/>
    <w:rsid w:val="00DD4DCC"/>
    <w:rsid w:val="00E1161F"/>
    <w:rsid w:val="00E169D9"/>
    <w:rsid w:val="00E16C23"/>
    <w:rsid w:val="00E322EC"/>
    <w:rsid w:val="00E61DF3"/>
    <w:rsid w:val="00E823E9"/>
    <w:rsid w:val="00E8265D"/>
    <w:rsid w:val="00E87B35"/>
    <w:rsid w:val="00E95456"/>
    <w:rsid w:val="00EA01FC"/>
    <w:rsid w:val="00EA1953"/>
    <w:rsid w:val="00EC0A28"/>
    <w:rsid w:val="00EF3145"/>
    <w:rsid w:val="00F15542"/>
    <w:rsid w:val="00F230EC"/>
    <w:rsid w:val="00F2391C"/>
    <w:rsid w:val="00F32366"/>
    <w:rsid w:val="00F40000"/>
    <w:rsid w:val="00F57DEE"/>
    <w:rsid w:val="00F655D3"/>
    <w:rsid w:val="00F86D7A"/>
    <w:rsid w:val="00F970B0"/>
    <w:rsid w:val="00FB193E"/>
    <w:rsid w:val="00FB451E"/>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0E4F9-D179-4654-B1DF-EBE2925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1"/>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CC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8217B"/>
    <w:pPr>
      <w:widowControl w:val="0"/>
      <w:autoSpaceDE w:val="0"/>
      <w:autoSpaceDN w:val="0"/>
      <w:spacing w:line="240" w:lineRule="auto"/>
      <w:ind w:firstLine="0"/>
      <w:jc w:val="left"/>
    </w:pPr>
    <w:rPr>
      <w:sz w:val="22"/>
      <w:szCs w:val="22"/>
      <w:lang w:eastAsia="en-US"/>
    </w:rPr>
  </w:style>
  <w:style w:type="table" w:customStyle="1" w:styleId="13">
    <w:name w:val="Сетка таблицы1"/>
    <w:basedOn w:val="a1"/>
    <w:next w:val="af9"/>
    <w:uiPriority w:val="59"/>
    <w:rsid w:val="00E169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 w:id="16500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BAB5-C237-40BF-9F56-89DAD69C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24</Pages>
  <Words>6183</Words>
  <Characters>35246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100</cp:revision>
  <cp:lastPrinted>2010-12-21T12:55:00Z</cp:lastPrinted>
  <dcterms:created xsi:type="dcterms:W3CDTF">2022-08-09T06:34:00Z</dcterms:created>
  <dcterms:modified xsi:type="dcterms:W3CDTF">2024-07-04T10:13:00Z</dcterms:modified>
</cp:coreProperties>
</file>